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4D" w:rsidRDefault="00C920D6">
      <w:pPr>
        <w:pStyle w:val="BodyText"/>
        <w:spacing w:before="167"/>
        <w:ind w:left="3236" w:right="2862" w:firstLine="0"/>
        <w:jc w:val="center"/>
      </w:pPr>
      <w:r>
        <w:t>SECTION 22 14 00 - PLUMBING DRAINAGE AND CONTAINMENT</w:t>
      </w:r>
    </w:p>
    <w:p w:rsidR="00FB104D" w:rsidRDefault="00FB104D">
      <w:pPr>
        <w:pStyle w:val="BodyText"/>
        <w:spacing w:before="6"/>
        <w:ind w:firstLine="0"/>
        <w:rPr>
          <w:sz w:val="19"/>
        </w:rPr>
      </w:pPr>
    </w:p>
    <w:p w:rsidR="00FB104D" w:rsidRDefault="00C920D6">
      <w:pPr>
        <w:spacing w:before="1"/>
        <w:ind w:left="695"/>
        <w:rPr>
          <w:i/>
          <w:sz w:val="20"/>
        </w:rPr>
      </w:pPr>
      <w:r>
        <w:rPr>
          <w:i/>
          <w:sz w:val="20"/>
        </w:rPr>
        <w:t xml:space="preserve">Copyright 1998 - 2017 </w:t>
      </w:r>
      <w:proofErr w:type="spellStart"/>
      <w:r>
        <w:rPr>
          <w:i/>
          <w:sz w:val="20"/>
        </w:rPr>
        <w:t>Specialloy</w:t>
      </w:r>
      <w:proofErr w:type="spellEnd"/>
      <w:r>
        <w:rPr>
          <w:i/>
          <w:sz w:val="20"/>
        </w:rPr>
        <w:t xml:space="preserve"> Industries Inc. </w:t>
      </w:r>
      <w:proofErr w:type="spellStart"/>
      <w:r>
        <w:rPr>
          <w:i/>
          <w:sz w:val="20"/>
        </w:rPr>
        <w:t>dba</w:t>
      </w:r>
      <w:proofErr w:type="spellEnd"/>
      <w:r>
        <w:rPr>
          <w:i/>
          <w:sz w:val="20"/>
        </w:rPr>
        <w:t xml:space="preserve"> Slot Drain Systems - All rights reserved</w:t>
      </w:r>
    </w:p>
    <w:p w:rsidR="00FB104D" w:rsidRDefault="00FB104D">
      <w:pPr>
        <w:pStyle w:val="BodyText"/>
        <w:spacing w:before="9"/>
        <w:ind w:firstLine="0"/>
        <w:rPr>
          <w:i/>
          <w:sz w:val="17"/>
        </w:rPr>
      </w:pPr>
    </w:p>
    <w:p w:rsidR="00FB104D" w:rsidRDefault="00C920D6">
      <w:pPr>
        <w:pStyle w:val="BodyText"/>
        <w:ind w:left="100" w:firstLine="0"/>
      </w:pPr>
      <w:proofErr w:type="gramStart"/>
      <w:r>
        <w:t>PART  1</w:t>
      </w:r>
      <w:proofErr w:type="gramEnd"/>
      <w:r>
        <w:t xml:space="preserve"> GENERAL</w:t>
      </w:r>
    </w:p>
    <w:p w:rsidR="00FB104D" w:rsidRDefault="00FB104D">
      <w:pPr>
        <w:pStyle w:val="BodyText"/>
        <w:spacing w:before="4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3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SECTION</w:t>
      </w:r>
      <w:r>
        <w:rPr>
          <w:spacing w:val="-10"/>
          <w:sz w:val="20"/>
        </w:rPr>
        <w:t xml:space="preserve"> </w:t>
      </w:r>
      <w:r>
        <w:rPr>
          <w:sz w:val="20"/>
        </w:rPr>
        <w:t>INCLUDES</w:t>
      </w:r>
    </w:p>
    <w:p w:rsidR="00FB104D" w:rsidRDefault="00FB104D">
      <w:pPr>
        <w:pStyle w:val="BodyText"/>
        <w:spacing w:before="4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SLOT shaped, non-grated, pre-engineered slot trench</w:t>
      </w:r>
      <w:r>
        <w:rPr>
          <w:spacing w:val="-13"/>
          <w:sz w:val="20"/>
        </w:rPr>
        <w:t xml:space="preserve"> </w:t>
      </w:r>
      <w:r>
        <w:rPr>
          <w:sz w:val="20"/>
        </w:rPr>
        <w:t>drains.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3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RELATED</w:t>
      </w:r>
      <w:r>
        <w:rPr>
          <w:spacing w:val="-8"/>
          <w:sz w:val="20"/>
        </w:rPr>
        <w:t xml:space="preserve"> </w:t>
      </w:r>
      <w:r>
        <w:rPr>
          <w:sz w:val="20"/>
        </w:rPr>
        <w:t>SECTIONS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 xml:space="preserve">Section 33 46 19.13 - </w:t>
      </w:r>
      <w:proofErr w:type="spellStart"/>
      <w:r>
        <w:rPr>
          <w:sz w:val="20"/>
        </w:rPr>
        <w:t>Underslab</w:t>
      </w:r>
      <w:proofErr w:type="spellEnd"/>
      <w:r>
        <w:rPr>
          <w:sz w:val="20"/>
        </w:rPr>
        <w:t xml:space="preserve"> Drainage</w:t>
      </w:r>
      <w:r>
        <w:rPr>
          <w:spacing w:val="-13"/>
          <w:sz w:val="20"/>
        </w:rPr>
        <w:t xml:space="preserve"> </w:t>
      </w:r>
      <w:r>
        <w:rPr>
          <w:sz w:val="20"/>
        </w:rPr>
        <w:t>Piping.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Section 33 49 23 - Storm Drainage Water Retention</w:t>
      </w:r>
      <w:r>
        <w:rPr>
          <w:spacing w:val="-17"/>
          <w:sz w:val="20"/>
        </w:rPr>
        <w:t xml:space="preserve"> </w:t>
      </w:r>
      <w:r>
        <w:rPr>
          <w:sz w:val="20"/>
        </w:rPr>
        <w:t>Structures.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Section 03 15 00 - Concrete</w:t>
      </w:r>
      <w:r>
        <w:rPr>
          <w:spacing w:val="-14"/>
          <w:sz w:val="20"/>
        </w:rPr>
        <w:t xml:space="preserve"> </w:t>
      </w:r>
      <w:r>
        <w:rPr>
          <w:sz w:val="20"/>
        </w:rPr>
        <w:t>Accessories.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Section 05 53 00 - Metal</w:t>
      </w:r>
      <w:r>
        <w:rPr>
          <w:spacing w:val="-11"/>
          <w:sz w:val="20"/>
        </w:rPr>
        <w:t xml:space="preserve"> </w:t>
      </w:r>
      <w:r>
        <w:rPr>
          <w:sz w:val="20"/>
        </w:rPr>
        <w:t>Gratings.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Section 22 14 13 - Facility Storm Drainage</w:t>
      </w:r>
      <w:r>
        <w:rPr>
          <w:spacing w:val="-16"/>
          <w:sz w:val="20"/>
        </w:rPr>
        <w:t xml:space="preserve"> </w:t>
      </w:r>
      <w:r>
        <w:rPr>
          <w:sz w:val="20"/>
        </w:rPr>
        <w:t>Piping.</w:t>
      </w:r>
    </w:p>
    <w:p w:rsidR="00FB104D" w:rsidRDefault="00FB104D">
      <w:pPr>
        <w:pStyle w:val="BodyText"/>
        <w:spacing w:before="5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spacing w:before="1"/>
        <w:rPr>
          <w:sz w:val="20"/>
        </w:rPr>
      </w:pPr>
      <w:r>
        <w:rPr>
          <w:sz w:val="20"/>
        </w:rPr>
        <w:t>Section 22 14 26.13 - Roof</w:t>
      </w:r>
      <w:r>
        <w:rPr>
          <w:spacing w:val="-10"/>
          <w:sz w:val="20"/>
        </w:rPr>
        <w:t xml:space="preserve"> </w:t>
      </w:r>
      <w:r>
        <w:rPr>
          <w:sz w:val="20"/>
        </w:rPr>
        <w:t>Drains.</w:t>
      </w:r>
    </w:p>
    <w:p w:rsidR="00FB104D" w:rsidRDefault="00FB104D">
      <w:pPr>
        <w:pStyle w:val="BodyText"/>
        <w:spacing w:before="4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Section 23 05 00 - Common Work Results for</w:t>
      </w:r>
      <w:r>
        <w:rPr>
          <w:spacing w:val="-19"/>
          <w:sz w:val="20"/>
        </w:rPr>
        <w:t xml:space="preserve"> </w:t>
      </w:r>
      <w:r>
        <w:rPr>
          <w:sz w:val="20"/>
        </w:rPr>
        <w:t>HVAC.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3"/>
        </w:numPr>
        <w:tabs>
          <w:tab w:val="left" w:pos="675"/>
          <w:tab w:val="left" w:pos="676"/>
        </w:tabs>
        <w:spacing w:before="1"/>
        <w:rPr>
          <w:sz w:val="20"/>
        </w:rPr>
      </w:pPr>
      <w:r>
        <w:rPr>
          <w:sz w:val="20"/>
        </w:rPr>
        <w:t>REFERENCES</w:t>
      </w:r>
    </w:p>
    <w:p w:rsidR="00FB104D" w:rsidRDefault="00FB104D">
      <w:pPr>
        <w:pStyle w:val="BodyText"/>
        <w:spacing w:before="4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Americans with Disabilities Act</w:t>
      </w:r>
      <w:r>
        <w:rPr>
          <w:spacing w:val="-15"/>
          <w:sz w:val="20"/>
        </w:rPr>
        <w:t xml:space="preserve"> </w:t>
      </w:r>
      <w:r>
        <w:rPr>
          <w:sz w:val="20"/>
        </w:rPr>
        <w:t>(ADA).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3"/>
        </w:numPr>
        <w:tabs>
          <w:tab w:val="left" w:pos="675"/>
          <w:tab w:val="left" w:pos="676"/>
        </w:tabs>
        <w:spacing w:before="1"/>
        <w:rPr>
          <w:sz w:val="20"/>
        </w:rPr>
      </w:pPr>
      <w:r>
        <w:rPr>
          <w:sz w:val="20"/>
        </w:rPr>
        <w:t>SUBMITTALS</w:t>
      </w:r>
    </w:p>
    <w:p w:rsidR="00FB104D" w:rsidRDefault="00FB104D">
      <w:pPr>
        <w:pStyle w:val="BodyText"/>
        <w:spacing w:before="4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Submit under provisions of Section 01 30 00 - Administrative</w:t>
      </w:r>
      <w:r>
        <w:rPr>
          <w:spacing w:val="-17"/>
          <w:sz w:val="20"/>
        </w:rPr>
        <w:t xml:space="preserve"> </w:t>
      </w:r>
      <w:r>
        <w:rPr>
          <w:sz w:val="20"/>
        </w:rPr>
        <w:t>Requirements.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spacing w:line="229" w:lineRule="exact"/>
        <w:rPr>
          <w:sz w:val="20"/>
        </w:rPr>
      </w:pPr>
      <w:r>
        <w:rPr>
          <w:sz w:val="20"/>
        </w:rPr>
        <w:t>Product Data: Manufacturer'</w:t>
      </w:r>
      <w:r>
        <w:rPr>
          <w:sz w:val="20"/>
        </w:rPr>
        <w:t>s data sheets on each product to be used,</w:t>
      </w:r>
      <w:r>
        <w:rPr>
          <w:spacing w:val="-19"/>
          <w:sz w:val="20"/>
        </w:rPr>
        <w:t xml:space="preserve"> </w:t>
      </w:r>
      <w:r>
        <w:rPr>
          <w:sz w:val="20"/>
        </w:rPr>
        <w:t>including:</w:t>
      </w:r>
    </w:p>
    <w:p w:rsidR="00FB104D" w:rsidRDefault="00C920D6">
      <w:pPr>
        <w:pStyle w:val="ListParagraph"/>
        <w:numPr>
          <w:ilvl w:val="3"/>
          <w:numId w:val="3"/>
        </w:numPr>
        <w:tabs>
          <w:tab w:val="left" w:pos="1827"/>
          <w:tab w:val="left" w:pos="1828"/>
        </w:tabs>
        <w:spacing w:line="228" w:lineRule="exact"/>
        <w:rPr>
          <w:sz w:val="20"/>
        </w:rPr>
      </w:pPr>
      <w:r>
        <w:rPr>
          <w:sz w:val="20"/>
        </w:rPr>
        <w:t>Preparation instructions and</w:t>
      </w:r>
      <w:r>
        <w:rPr>
          <w:spacing w:val="-15"/>
          <w:sz w:val="20"/>
        </w:rPr>
        <w:t xml:space="preserve"> </w:t>
      </w:r>
      <w:r>
        <w:rPr>
          <w:sz w:val="20"/>
        </w:rPr>
        <w:t>recommendations.</w:t>
      </w:r>
    </w:p>
    <w:p w:rsidR="00FB104D" w:rsidRDefault="00C920D6">
      <w:pPr>
        <w:pStyle w:val="ListParagraph"/>
        <w:numPr>
          <w:ilvl w:val="3"/>
          <w:numId w:val="3"/>
        </w:numPr>
        <w:tabs>
          <w:tab w:val="left" w:pos="1827"/>
          <w:tab w:val="left" w:pos="1828"/>
        </w:tabs>
        <w:spacing w:line="229" w:lineRule="exact"/>
        <w:rPr>
          <w:sz w:val="20"/>
        </w:rPr>
      </w:pPr>
      <w:r>
        <w:rPr>
          <w:sz w:val="20"/>
        </w:rPr>
        <w:t>Storage and handling requirements and</w:t>
      </w:r>
      <w:r>
        <w:rPr>
          <w:spacing w:val="-13"/>
          <w:sz w:val="20"/>
        </w:rPr>
        <w:t xml:space="preserve"> </w:t>
      </w:r>
      <w:r>
        <w:rPr>
          <w:sz w:val="20"/>
        </w:rPr>
        <w:t>recommendations.</w:t>
      </w:r>
    </w:p>
    <w:p w:rsidR="00FB104D" w:rsidRDefault="00C920D6">
      <w:pPr>
        <w:pStyle w:val="ListParagraph"/>
        <w:numPr>
          <w:ilvl w:val="3"/>
          <w:numId w:val="3"/>
        </w:numPr>
        <w:tabs>
          <w:tab w:val="left" w:pos="1827"/>
          <w:tab w:val="left" w:pos="1828"/>
        </w:tabs>
        <w:rPr>
          <w:sz w:val="20"/>
        </w:rPr>
      </w:pPr>
      <w:r>
        <w:rPr>
          <w:sz w:val="20"/>
        </w:rPr>
        <w:t>Installation</w:t>
      </w:r>
      <w:r>
        <w:rPr>
          <w:spacing w:val="-7"/>
          <w:sz w:val="20"/>
        </w:rPr>
        <w:t xml:space="preserve"> </w:t>
      </w:r>
      <w:r>
        <w:rPr>
          <w:sz w:val="20"/>
        </w:rPr>
        <w:t>methods.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spacing w:line="229" w:lineRule="exact"/>
        <w:rPr>
          <w:sz w:val="20"/>
        </w:rPr>
      </w:pPr>
      <w:r>
        <w:rPr>
          <w:sz w:val="20"/>
        </w:rPr>
        <w:t>Shop</w:t>
      </w:r>
      <w:r>
        <w:rPr>
          <w:spacing w:val="-7"/>
          <w:sz w:val="20"/>
        </w:rPr>
        <w:t xml:space="preserve"> </w:t>
      </w:r>
      <w:r>
        <w:rPr>
          <w:sz w:val="20"/>
        </w:rPr>
        <w:t>Drawings:</w:t>
      </w:r>
    </w:p>
    <w:p w:rsidR="00FB104D" w:rsidRDefault="00C920D6">
      <w:pPr>
        <w:pStyle w:val="ListParagraph"/>
        <w:numPr>
          <w:ilvl w:val="3"/>
          <w:numId w:val="3"/>
        </w:numPr>
        <w:tabs>
          <w:tab w:val="left" w:pos="1827"/>
          <w:tab w:val="left" w:pos="1828"/>
        </w:tabs>
        <w:spacing w:line="229" w:lineRule="exact"/>
        <w:rPr>
          <w:sz w:val="20"/>
        </w:rPr>
      </w:pPr>
      <w:r>
        <w:rPr>
          <w:sz w:val="20"/>
        </w:rPr>
        <w:t>Layout and numbering of drain sections, pit and</w:t>
      </w:r>
      <w:r>
        <w:rPr>
          <w:spacing w:val="-15"/>
          <w:sz w:val="20"/>
        </w:rPr>
        <w:t xml:space="preserve"> </w:t>
      </w:r>
      <w:r>
        <w:rPr>
          <w:sz w:val="20"/>
        </w:rPr>
        <w:t>accessories.</w:t>
      </w:r>
    </w:p>
    <w:p w:rsidR="00FB104D" w:rsidRDefault="00C920D6">
      <w:pPr>
        <w:pStyle w:val="ListParagraph"/>
        <w:numPr>
          <w:ilvl w:val="3"/>
          <w:numId w:val="3"/>
        </w:numPr>
        <w:tabs>
          <w:tab w:val="left" w:pos="1827"/>
          <w:tab w:val="left" w:pos="1828"/>
        </w:tabs>
        <w:spacing w:before="1"/>
        <w:rPr>
          <w:sz w:val="20"/>
        </w:rPr>
      </w:pPr>
      <w:r>
        <w:rPr>
          <w:sz w:val="20"/>
        </w:rPr>
        <w:t>Details of installation in and finishing of concrete</w:t>
      </w:r>
      <w:r>
        <w:rPr>
          <w:spacing w:val="-13"/>
          <w:sz w:val="20"/>
        </w:rPr>
        <w:t xml:space="preserve"> </w:t>
      </w:r>
      <w:r>
        <w:rPr>
          <w:sz w:val="20"/>
        </w:rPr>
        <w:t>floor.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3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QUALITY</w:t>
      </w:r>
      <w:r>
        <w:rPr>
          <w:spacing w:val="-10"/>
          <w:sz w:val="20"/>
        </w:rPr>
        <w:t xml:space="preserve"> </w:t>
      </w:r>
      <w:r>
        <w:rPr>
          <w:sz w:val="20"/>
        </w:rPr>
        <w:t>ASSURANCE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Manufacturer Qualifications: Minimum 5 years manufacturing drainage</w:t>
      </w:r>
      <w:r>
        <w:rPr>
          <w:spacing w:val="-20"/>
          <w:sz w:val="20"/>
        </w:rPr>
        <w:t xml:space="preserve"> </w:t>
      </w:r>
      <w:r>
        <w:rPr>
          <w:sz w:val="20"/>
        </w:rPr>
        <w:t>products.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Installer Qualifications: Minimum 2 years experience installing similar</w:t>
      </w:r>
      <w:r>
        <w:rPr>
          <w:spacing w:val="-25"/>
          <w:sz w:val="20"/>
        </w:rPr>
        <w:t xml:space="preserve"> </w:t>
      </w:r>
      <w:r>
        <w:rPr>
          <w:sz w:val="20"/>
        </w:rPr>
        <w:t>systems.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3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DELIVERY, STORA</w:t>
      </w:r>
      <w:r>
        <w:rPr>
          <w:sz w:val="20"/>
        </w:rPr>
        <w:t>GE, AND</w:t>
      </w:r>
      <w:r>
        <w:rPr>
          <w:spacing w:val="-17"/>
          <w:sz w:val="20"/>
        </w:rPr>
        <w:t xml:space="preserve"> </w:t>
      </w:r>
      <w:r>
        <w:rPr>
          <w:sz w:val="20"/>
        </w:rPr>
        <w:t>HANDLING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Store products in manufacturer's unopened packaging until ready for</w:t>
      </w:r>
      <w:r>
        <w:rPr>
          <w:spacing w:val="-22"/>
          <w:sz w:val="20"/>
        </w:rPr>
        <w:t xml:space="preserve"> </w:t>
      </w:r>
      <w:r>
        <w:rPr>
          <w:sz w:val="20"/>
        </w:rPr>
        <w:t>installation.</w:t>
      </w:r>
    </w:p>
    <w:p w:rsidR="00FB104D" w:rsidRDefault="00FB104D">
      <w:pPr>
        <w:pStyle w:val="BodyText"/>
        <w:spacing w:before="4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3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z w:val="20"/>
        </w:rPr>
        <w:t>CONDITIONS</w:t>
      </w:r>
    </w:p>
    <w:p w:rsidR="00FB104D" w:rsidRDefault="00FB104D">
      <w:pPr>
        <w:pStyle w:val="BodyText"/>
        <w:spacing w:before="4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ind w:right="301"/>
        <w:rPr>
          <w:sz w:val="20"/>
        </w:rPr>
      </w:pPr>
      <w:r>
        <w:rPr>
          <w:sz w:val="20"/>
        </w:rPr>
        <w:t>Maintain environmental conditions (temperature, humidity, and ventilation) within</w:t>
      </w:r>
      <w:r>
        <w:rPr>
          <w:spacing w:val="-21"/>
          <w:sz w:val="20"/>
        </w:rPr>
        <w:t xml:space="preserve"> </w:t>
      </w:r>
      <w:r>
        <w:rPr>
          <w:sz w:val="20"/>
        </w:rPr>
        <w:t>limits recommended by manufacturer for optimum results. Do not install products</w:t>
      </w:r>
      <w:r>
        <w:rPr>
          <w:spacing w:val="-21"/>
          <w:sz w:val="20"/>
        </w:rPr>
        <w:t xml:space="preserve"> </w:t>
      </w:r>
      <w:r>
        <w:rPr>
          <w:sz w:val="20"/>
        </w:rPr>
        <w:t>under</w:t>
      </w:r>
    </w:p>
    <w:p w:rsidR="00FB104D" w:rsidRDefault="00FB104D">
      <w:pPr>
        <w:rPr>
          <w:sz w:val="20"/>
        </w:rPr>
        <w:sectPr w:rsidR="00FB104D">
          <w:type w:val="continuous"/>
          <w:pgSz w:w="12240" w:h="15840"/>
          <w:pgMar w:top="1500" w:right="1720" w:bottom="280" w:left="1340" w:header="720" w:footer="720" w:gutter="0"/>
          <w:cols w:space="720"/>
        </w:sectPr>
      </w:pPr>
    </w:p>
    <w:p w:rsidR="00FB104D" w:rsidRDefault="00C920D6">
      <w:pPr>
        <w:pStyle w:val="BodyText"/>
        <w:spacing w:before="77"/>
        <w:ind w:left="1251" w:firstLine="0"/>
      </w:pPr>
      <w:proofErr w:type="gramStart"/>
      <w:r>
        <w:lastRenderedPageBreak/>
        <w:t>environmental</w:t>
      </w:r>
      <w:proofErr w:type="gramEnd"/>
      <w:r>
        <w:t xml:space="preserve"> conditions outside manufacturer's recommended limits.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3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WARRANTY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3"/>
        </w:numPr>
        <w:tabs>
          <w:tab w:val="left" w:pos="1251"/>
          <w:tab w:val="left" w:pos="1252"/>
        </w:tabs>
        <w:spacing w:before="1"/>
        <w:ind w:right="391"/>
        <w:rPr>
          <w:sz w:val="20"/>
        </w:rPr>
      </w:pPr>
      <w:r>
        <w:rPr>
          <w:sz w:val="20"/>
        </w:rPr>
        <w:t>Provide manufacturer'</w:t>
      </w:r>
      <w:r>
        <w:rPr>
          <w:sz w:val="20"/>
        </w:rPr>
        <w:t>s limited one year warranty against material and fabrication</w:t>
      </w:r>
      <w:r>
        <w:rPr>
          <w:spacing w:val="-23"/>
          <w:sz w:val="20"/>
        </w:rPr>
        <w:t xml:space="preserve"> </w:t>
      </w:r>
      <w:r>
        <w:rPr>
          <w:sz w:val="20"/>
        </w:rPr>
        <w:t>defects and</w:t>
      </w:r>
      <w:r>
        <w:rPr>
          <w:spacing w:val="-4"/>
          <w:sz w:val="20"/>
        </w:rPr>
        <w:t xml:space="preserve"> </w:t>
      </w:r>
      <w:r>
        <w:rPr>
          <w:sz w:val="20"/>
        </w:rPr>
        <w:t>errors.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BodyText"/>
        <w:ind w:left="100" w:firstLine="0"/>
      </w:pPr>
      <w:proofErr w:type="gramStart"/>
      <w:r>
        <w:t>PART  2</w:t>
      </w:r>
      <w:proofErr w:type="gramEnd"/>
      <w:r>
        <w:rPr>
          <w:spacing w:val="50"/>
        </w:rPr>
        <w:t xml:space="preserve"> </w:t>
      </w:r>
      <w:r>
        <w:t>PRODUCTS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2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MANUFACTURERS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FB104D">
      <w:pPr>
        <w:pStyle w:val="ListParagraph"/>
        <w:numPr>
          <w:ilvl w:val="2"/>
          <w:numId w:val="2"/>
        </w:numPr>
        <w:tabs>
          <w:tab w:val="left" w:pos="1251"/>
          <w:tab w:val="left" w:pos="1252"/>
        </w:tabs>
        <w:ind w:right="108"/>
        <w:rPr>
          <w:sz w:val="20"/>
        </w:rPr>
      </w:pPr>
      <w:r w:rsidRPr="00FB104D">
        <w:pict>
          <v:line id="_x0000_s1026" style="position:absolute;left:0;text-align:left;z-index:-251658752;mso-position-horizontal-relative:page" from="423.5pt,33.8pt" to="426.1pt,33.8pt" strokecolor="#801f1f" strokeweight=".6pt">
            <w10:wrap anchorx="page"/>
          </v:line>
        </w:pict>
      </w:r>
      <w:r w:rsidR="00C920D6">
        <w:rPr>
          <w:sz w:val="20"/>
        </w:rPr>
        <w:t xml:space="preserve">Acceptable Manufacturer: </w:t>
      </w:r>
      <w:proofErr w:type="spellStart"/>
      <w:r w:rsidR="00C920D6">
        <w:rPr>
          <w:sz w:val="20"/>
        </w:rPr>
        <w:t>Specialloy</w:t>
      </w:r>
      <w:proofErr w:type="spellEnd"/>
      <w:r w:rsidR="00C920D6">
        <w:rPr>
          <w:sz w:val="20"/>
        </w:rPr>
        <w:t xml:space="preserve"> Industries, </w:t>
      </w:r>
      <w:proofErr w:type="spellStart"/>
      <w:r w:rsidR="00C920D6">
        <w:rPr>
          <w:sz w:val="20"/>
        </w:rPr>
        <w:t>dba</w:t>
      </w:r>
      <w:proofErr w:type="spellEnd"/>
      <w:r w:rsidR="00C920D6">
        <w:rPr>
          <w:sz w:val="20"/>
        </w:rPr>
        <w:t xml:space="preserve"> Slot Drain Systems Inc which is</w:t>
      </w:r>
      <w:r w:rsidR="00C920D6">
        <w:rPr>
          <w:spacing w:val="-28"/>
          <w:sz w:val="20"/>
        </w:rPr>
        <w:t xml:space="preserve"> </w:t>
      </w:r>
      <w:r w:rsidR="00C920D6">
        <w:rPr>
          <w:sz w:val="20"/>
        </w:rPr>
        <w:t xml:space="preserve">located at: 1061 Notre Dame Winnipeg Manitoba, R3E 0N4; </w:t>
      </w:r>
      <w:r w:rsidR="00C920D6">
        <w:rPr>
          <w:sz w:val="20"/>
        </w:rPr>
        <w:t xml:space="preserve">Toll Free Tel: </w:t>
      </w:r>
      <w:r w:rsidR="00C920D6">
        <w:rPr>
          <w:rFonts w:ascii="Times New Roman"/>
          <w:sz w:val="20"/>
        </w:rPr>
        <w:t>(855) 879-1510</w:t>
      </w:r>
      <w:r w:rsidR="00C920D6">
        <w:rPr>
          <w:sz w:val="20"/>
        </w:rPr>
        <w:t xml:space="preserve">; Tel: 204- 775-2211; Fax: 204-775-2324; Email: </w:t>
      </w:r>
      <w:hyperlink r:id="rId5">
        <w:r w:rsidR="00C920D6">
          <w:rPr>
            <w:color w:val="0562C1"/>
            <w:sz w:val="20"/>
            <w:u w:val="single" w:color="801F1F"/>
          </w:rPr>
          <w:t xml:space="preserve">info@slotdrainsystems.com </w:t>
        </w:r>
      </w:hyperlink>
      <w:r w:rsidR="00C920D6">
        <w:rPr>
          <w:sz w:val="20"/>
        </w:rPr>
        <w:t xml:space="preserve">; Web: </w:t>
      </w:r>
      <w:hyperlink r:id="rId6">
        <w:r w:rsidR="00C920D6">
          <w:rPr>
            <w:color w:val="801F1F"/>
            <w:sz w:val="20"/>
            <w:u w:val="single" w:color="801F1F"/>
          </w:rPr>
          <w:t>www.Slotdrainsystems.com</w:t>
        </w:r>
      </w:hyperlink>
    </w:p>
    <w:p w:rsidR="00FB104D" w:rsidRDefault="00FB104D">
      <w:pPr>
        <w:pStyle w:val="BodyText"/>
        <w:spacing w:before="5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2"/>
        </w:numPr>
        <w:tabs>
          <w:tab w:val="left" w:pos="1251"/>
          <w:tab w:val="left" w:pos="1252"/>
        </w:tabs>
        <w:spacing w:before="1"/>
        <w:rPr>
          <w:sz w:val="20"/>
        </w:rPr>
      </w:pPr>
      <w:r>
        <w:rPr>
          <w:sz w:val="20"/>
        </w:rPr>
        <w:t>Substitutions: Not</w:t>
      </w:r>
      <w:r>
        <w:rPr>
          <w:spacing w:val="-14"/>
          <w:sz w:val="20"/>
        </w:rPr>
        <w:t xml:space="preserve"> </w:t>
      </w:r>
      <w:r>
        <w:rPr>
          <w:sz w:val="20"/>
        </w:rPr>
        <w:t>permitted.</w:t>
      </w:r>
    </w:p>
    <w:p w:rsidR="00FB104D" w:rsidRDefault="00FB104D">
      <w:pPr>
        <w:pStyle w:val="BodyText"/>
        <w:spacing w:before="4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2"/>
        </w:numPr>
        <w:tabs>
          <w:tab w:val="left" w:pos="1251"/>
          <w:tab w:val="left" w:pos="1252"/>
        </w:tabs>
        <w:ind w:right="154"/>
        <w:rPr>
          <w:sz w:val="20"/>
        </w:rPr>
      </w:pPr>
      <w:r>
        <w:rPr>
          <w:sz w:val="20"/>
        </w:rPr>
        <w:t>Requests for substitutions will be considered in accordance with provisions of Section 01</w:t>
      </w:r>
      <w:r>
        <w:rPr>
          <w:spacing w:val="-26"/>
          <w:sz w:val="20"/>
        </w:rPr>
        <w:t xml:space="preserve"> </w:t>
      </w:r>
      <w:r>
        <w:rPr>
          <w:sz w:val="20"/>
        </w:rPr>
        <w:t>60 00 - Product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2"/>
        </w:numPr>
        <w:tabs>
          <w:tab w:val="left" w:pos="675"/>
          <w:tab w:val="left" w:pos="676"/>
        </w:tabs>
        <w:spacing w:before="1"/>
        <w:rPr>
          <w:sz w:val="20"/>
        </w:rPr>
      </w:pPr>
      <w:r>
        <w:rPr>
          <w:sz w:val="20"/>
        </w:rPr>
        <w:t>COMMERCIAL TRENCH</w:t>
      </w:r>
      <w:r>
        <w:rPr>
          <w:spacing w:val="-9"/>
          <w:sz w:val="20"/>
        </w:rPr>
        <w:t xml:space="preserve"> </w:t>
      </w:r>
      <w:r>
        <w:rPr>
          <w:sz w:val="20"/>
        </w:rPr>
        <w:t>DRAINS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2"/>
        </w:numPr>
        <w:tabs>
          <w:tab w:val="left" w:pos="1251"/>
          <w:tab w:val="left" w:pos="1252"/>
        </w:tabs>
        <w:spacing w:line="229" w:lineRule="exact"/>
        <w:rPr>
          <w:sz w:val="20"/>
        </w:rPr>
      </w:pPr>
      <w:r>
        <w:rPr>
          <w:sz w:val="20"/>
        </w:rPr>
        <w:t>Drain Type: Single slot-style mouth on top of a formed, drain</w:t>
      </w:r>
      <w:r>
        <w:rPr>
          <w:spacing w:val="-20"/>
          <w:sz w:val="20"/>
        </w:rPr>
        <w:t xml:space="preserve"> </w:t>
      </w:r>
      <w:r>
        <w:rPr>
          <w:sz w:val="20"/>
        </w:rPr>
        <w:t>body.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827"/>
          <w:tab w:val="left" w:pos="1828"/>
        </w:tabs>
        <w:ind w:right="309"/>
        <w:rPr>
          <w:sz w:val="20"/>
        </w:rPr>
      </w:pPr>
      <w:r>
        <w:rPr>
          <w:sz w:val="20"/>
        </w:rPr>
        <w:t xml:space="preserve">Product: Slot </w:t>
      </w:r>
      <w:proofErr w:type="gramStart"/>
      <w:r>
        <w:rPr>
          <w:sz w:val="20"/>
        </w:rPr>
        <w:t>drain</w:t>
      </w:r>
      <w:proofErr w:type="gramEnd"/>
      <w:r>
        <w:rPr>
          <w:sz w:val="20"/>
        </w:rPr>
        <w:t xml:space="preserve"> Systems Slot Trench Drain as provided by </w:t>
      </w:r>
      <w:proofErr w:type="spellStart"/>
      <w:r>
        <w:rPr>
          <w:sz w:val="20"/>
        </w:rPr>
        <w:t>Specialloy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Industries. Models: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403"/>
          <w:tab w:val="left" w:pos="2404"/>
        </w:tabs>
        <w:ind w:right="194"/>
        <w:rPr>
          <w:sz w:val="20"/>
        </w:rPr>
      </w:pPr>
      <w:r>
        <w:rPr>
          <w:sz w:val="20"/>
        </w:rPr>
        <w:t>Slot Drain Systems 9000 series - Constructed of 316 or 304 Stainless Steel, Galvanized Steel, or Fiberglass Load Rated to Class F with .5”, 1” or 1 ¼” slot Opening.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403"/>
          <w:tab w:val="left" w:pos="2404"/>
        </w:tabs>
        <w:ind w:right="422"/>
        <w:rPr>
          <w:sz w:val="20"/>
        </w:rPr>
      </w:pPr>
      <w:r>
        <w:rPr>
          <w:sz w:val="20"/>
        </w:rPr>
        <w:t>6000 series - Constructed of 316 or 304 Stainless Steel, Galvanized Steel</w:t>
      </w:r>
      <w:r>
        <w:rPr>
          <w:spacing w:val="-18"/>
          <w:sz w:val="20"/>
        </w:rPr>
        <w:t xml:space="preserve"> </w:t>
      </w:r>
      <w:r>
        <w:rPr>
          <w:sz w:val="20"/>
        </w:rPr>
        <w:t>– Load Rated to Class C .5”, 1” or slot</w:t>
      </w:r>
      <w:r>
        <w:rPr>
          <w:spacing w:val="-13"/>
          <w:sz w:val="20"/>
        </w:rPr>
        <w:t xml:space="preserve"> </w:t>
      </w:r>
      <w:r>
        <w:rPr>
          <w:sz w:val="20"/>
        </w:rPr>
        <w:t>Opening.</w:t>
      </w:r>
    </w:p>
    <w:p w:rsidR="00FB104D" w:rsidRDefault="00FB104D">
      <w:pPr>
        <w:pStyle w:val="BodyText"/>
        <w:spacing w:before="9"/>
        <w:ind w:firstLine="0"/>
        <w:rPr>
          <w:sz w:val="19"/>
        </w:rPr>
      </w:pPr>
    </w:p>
    <w:p w:rsidR="00FB104D" w:rsidRDefault="00C920D6">
      <w:pPr>
        <w:pStyle w:val="ListParagraph"/>
        <w:numPr>
          <w:ilvl w:val="4"/>
          <w:numId w:val="2"/>
        </w:numPr>
        <w:tabs>
          <w:tab w:val="left" w:pos="2403"/>
          <w:tab w:val="left" w:pos="2404"/>
        </w:tabs>
        <w:ind w:right="365"/>
        <w:rPr>
          <w:sz w:val="20"/>
        </w:rPr>
      </w:pPr>
      <w:r>
        <w:rPr>
          <w:sz w:val="20"/>
        </w:rPr>
        <w:t>7000 series. - Constructed of 316 or 304 Stainless Steel, Galvanized Steel – Load Rated to Class C. Maintains a throat length of 1”</w:t>
      </w:r>
      <w:r>
        <w:rPr>
          <w:sz w:val="20"/>
        </w:rPr>
        <w:t xml:space="preserve"> suitable for drainage between paving </w:t>
      </w:r>
      <w:proofErr w:type="gramStart"/>
      <w:r>
        <w:rPr>
          <w:sz w:val="20"/>
        </w:rPr>
        <w:t>stones  .</w:t>
      </w:r>
      <w:proofErr w:type="gramEnd"/>
      <w:r>
        <w:rPr>
          <w:sz w:val="20"/>
        </w:rPr>
        <w:t>5”, 1” or 1” slot</w:t>
      </w:r>
      <w:r>
        <w:rPr>
          <w:spacing w:val="-13"/>
          <w:sz w:val="20"/>
        </w:rPr>
        <w:t xml:space="preserve"> </w:t>
      </w:r>
      <w:r>
        <w:rPr>
          <w:sz w:val="20"/>
        </w:rPr>
        <w:t>Opening.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2"/>
        </w:numPr>
        <w:tabs>
          <w:tab w:val="left" w:pos="1251"/>
          <w:tab w:val="left" w:pos="1252"/>
        </w:tabs>
        <w:spacing w:line="229" w:lineRule="exact"/>
        <w:rPr>
          <w:sz w:val="20"/>
        </w:rPr>
      </w:pPr>
      <w:r>
        <w:rPr>
          <w:sz w:val="20"/>
        </w:rPr>
        <w:t>Performance</w:t>
      </w:r>
      <w:r>
        <w:rPr>
          <w:spacing w:val="-9"/>
          <w:sz w:val="20"/>
        </w:rPr>
        <w:t xml:space="preserve"> </w:t>
      </w:r>
      <w:r>
        <w:rPr>
          <w:sz w:val="20"/>
        </w:rPr>
        <w:t>Characteristics: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827"/>
          <w:tab w:val="left" w:pos="1828"/>
        </w:tabs>
        <w:ind w:right="120"/>
        <w:rPr>
          <w:sz w:val="20"/>
        </w:rPr>
      </w:pPr>
      <w:r>
        <w:rPr>
          <w:sz w:val="20"/>
        </w:rPr>
        <w:t xml:space="preserve">Flow: The computed flow capacity of a 1 inch (25 mm) slot opening is 0.040 ft/s or 18 gallons per minute (per foot of slot). Flow: The computed flow capacity of a 1/2 inch (13 mm) slot opening is 0.026 ft/s or 11.4 gallons per minute (per foot of slot). </w:t>
      </w:r>
      <w:proofErr w:type="gramStart"/>
      <w:r>
        <w:rPr>
          <w:sz w:val="20"/>
        </w:rPr>
        <w:t>of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1-1/4 inches (38 mm) 27 gallons (per</w:t>
      </w:r>
      <w:r>
        <w:rPr>
          <w:spacing w:val="-5"/>
          <w:sz w:val="20"/>
        </w:rPr>
        <w:t xml:space="preserve"> </w:t>
      </w:r>
      <w:r>
        <w:rPr>
          <w:sz w:val="20"/>
        </w:rPr>
        <w:t>foot).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827"/>
          <w:tab w:val="left" w:pos="1828"/>
        </w:tabs>
        <w:spacing w:before="1"/>
        <w:ind w:right="345"/>
        <w:rPr>
          <w:sz w:val="20"/>
        </w:rPr>
      </w:pPr>
      <w:r>
        <w:rPr>
          <w:sz w:val="20"/>
        </w:rPr>
        <w:t>Structural: The structural capabilities of the drain system are in direct relation to</w:t>
      </w:r>
      <w:r>
        <w:rPr>
          <w:spacing w:val="-27"/>
          <w:sz w:val="20"/>
        </w:rPr>
        <w:t xml:space="preserve"> </w:t>
      </w:r>
      <w:r>
        <w:rPr>
          <w:sz w:val="20"/>
        </w:rPr>
        <w:t>the strength of the concrete the Slot drain is supported</w:t>
      </w:r>
      <w:r>
        <w:rPr>
          <w:spacing w:val="-19"/>
          <w:sz w:val="20"/>
        </w:rPr>
        <w:t xml:space="preserve"> </w:t>
      </w:r>
      <w:r>
        <w:rPr>
          <w:sz w:val="20"/>
        </w:rPr>
        <w:t>by.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827"/>
          <w:tab w:val="left" w:pos="1828"/>
        </w:tabs>
        <w:ind w:right="365"/>
        <w:rPr>
          <w:sz w:val="20"/>
        </w:rPr>
      </w:pPr>
      <w:r>
        <w:rPr>
          <w:sz w:val="20"/>
        </w:rPr>
        <w:t xml:space="preserve">Durability: Consideration of machinery placement is not limited </w:t>
      </w:r>
      <w:r>
        <w:rPr>
          <w:sz w:val="20"/>
        </w:rPr>
        <w:t>by the placement</w:t>
      </w:r>
      <w:r>
        <w:rPr>
          <w:spacing w:val="-19"/>
          <w:sz w:val="20"/>
        </w:rPr>
        <w:t xml:space="preserve"> </w:t>
      </w:r>
      <w:r>
        <w:rPr>
          <w:sz w:val="20"/>
        </w:rPr>
        <w:t>of the SLOT</w:t>
      </w:r>
      <w:r>
        <w:rPr>
          <w:spacing w:val="-7"/>
          <w:sz w:val="20"/>
        </w:rPr>
        <w:t xml:space="preserve"> </w:t>
      </w:r>
      <w:r>
        <w:rPr>
          <w:sz w:val="20"/>
        </w:rPr>
        <w:t>drain.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828"/>
        </w:tabs>
        <w:ind w:right="378"/>
        <w:jc w:val="both"/>
        <w:rPr>
          <w:sz w:val="20"/>
        </w:rPr>
      </w:pPr>
      <w:r>
        <w:rPr>
          <w:sz w:val="20"/>
        </w:rPr>
        <w:t>Sanitary: A stainless steel Slot drain system is sanitary and durable complying</w:t>
      </w:r>
      <w:r>
        <w:rPr>
          <w:spacing w:val="-29"/>
          <w:sz w:val="20"/>
        </w:rPr>
        <w:t xml:space="preserve"> </w:t>
      </w:r>
      <w:r>
        <w:rPr>
          <w:sz w:val="20"/>
        </w:rPr>
        <w:t>with the food and beverage industry stringent sanitary regulations. The only parts of the drain exposed shall be the surface angles, which a</w:t>
      </w:r>
      <w:r>
        <w:rPr>
          <w:sz w:val="20"/>
        </w:rPr>
        <w:t>re made of stainless</w:t>
      </w:r>
      <w:r>
        <w:rPr>
          <w:spacing w:val="-23"/>
          <w:sz w:val="20"/>
        </w:rPr>
        <w:t xml:space="preserve"> </w:t>
      </w:r>
      <w:r>
        <w:rPr>
          <w:sz w:val="20"/>
        </w:rPr>
        <w:t>steel.</w:t>
      </w:r>
    </w:p>
    <w:p w:rsidR="00FB104D" w:rsidRDefault="00FB104D">
      <w:pPr>
        <w:pStyle w:val="BodyText"/>
        <w:spacing w:before="5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2"/>
        </w:numPr>
        <w:tabs>
          <w:tab w:val="left" w:pos="1251"/>
          <w:tab w:val="left" w:pos="1252"/>
        </w:tabs>
        <w:spacing w:before="1" w:line="229" w:lineRule="exact"/>
        <w:rPr>
          <w:sz w:val="20"/>
        </w:rPr>
      </w:pPr>
      <w:r>
        <w:rPr>
          <w:sz w:val="20"/>
        </w:rPr>
        <w:t>Design: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827"/>
          <w:tab w:val="left" w:pos="1828"/>
        </w:tabs>
        <w:spacing w:line="229" w:lineRule="exact"/>
        <w:rPr>
          <w:sz w:val="20"/>
        </w:rPr>
      </w:pPr>
      <w:r>
        <w:rPr>
          <w:sz w:val="20"/>
        </w:rPr>
        <w:t xml:space="preserve">Pre-engineered, single-slotted drains with a </w:t>
      </w:r>
      <w:proofErr w:type="gramStart"/>
      <w:r>
        <w:rPr>
          <w:sz w:val="20"/>
        </w:rPr>
        <w:t>formed  drain</w:t>
      </w:r>
      <w:proofErr w:type="gramEnd"/>
      <w:r>
        <w:rPr>
          <w:spacing w:val="-18"/>
          <w:sz w:val="20"/>
        </w:rPr>
        <w:t xml:space="preserve"> </w:t>
      </w:r>
      <w:r>
        <w:rPr>
          <w:sz w:val="20"/>
        </w:rPr>
        <w:t>body.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827"/>
          <w:tab w:val="left" w:pos="1828"/>
        </w:tabs>
        <w:ind w:right="211"/>
        <w:rPr>
          <w:sz w:val="20"/>
        </w:rPr>
      </w:pPr>
      <w:r>
        <w:rPr>
          <w:sz w:val="20"/>
        </w:rPr>
        <w:t>Layout: System shall be a single continuous flow drain connected to a single inlet sump. Provide 1 foot (305 mm), 5 foot (1524 mm), 10 foot (3050mm) and 1</w:t>
      </w:r>
      <w:r>
        <w:rPr>
          <w:sz w:val="20"/>
        </w:rPr>
        <w:t xml:space="preserve">5 foot (4572mm) sections </w:t>
      </w:r>
      <w:proofErr w:type="gramStart"/>
      <w:r>
        <w:rPr>
          <w:sz w:val="20"/>
        </w:rPr>
        <w:t>( Fiberglass</w:t>
      </w:r>
      <w:proofErr w:type="gramEnd"/>
      <w:r>
        <w:rPr>
          <w:sz w:val="20"/>
        </w:rPr>
        <w:t xml:space="preserve"> only) as applicable to fit custom lengths. Maximum sloped length of 135 feet (36.6 m). Layout: System shall be a double continuous</w:t>
      </w:r>
      <w:r>
        <w:rPr>
          <w:spacing w:val="-19"/>
          <w:sz w:val="20"/>
        </w:rPr>
        <w:t xml:space="preserve"> </w:t>
      </w:r>
      <w:r>
        <w:rPr>
          <w:sz w:val="20"/>
        </w:rPr>
        <w:t>flow drain connected to a dual inlet sump. Provide 1 foot (305 mm), 5 foot (1524 mm), 1</w:t>
      </w:r>
      <w:r>
        <w:rPr>
          <w:sz w:val="20"/>
        </w:rPr>
        <w:t xml:space="preserve">0 </w:t>
      </w:r>
      <w:proofErr w:type="gramStart"/>
      <w:r>
        <w:rPr>
          <w:sz w:val="20"/>
        </w:rPr>
        <w:t>foot  (</w:t>
      </w:r>
      <w:proofErr w:type="gramEnd"/>
      <w:r>
        <w:rPr>
          <w:sz w:val="20"/>
        </w:rPr>
        <w:t>3050mm) sections as applicable to fit custom lengths. Maximum sloped</w:t>
      </w:r>
      <w:r>
        <w:rPr>
          <w:spacing w:val="-22"/>
          <w:sz w:val="20"/>
        </w:rPr>
        <w:t xml:space="preserve"> </w:t>
      </w:r>
      <w:r>
        <w:rPr>
          <w:sz w:val="20"/>
        </w:rPr>
        <w:t>length</w:t>
      </w:r>
    </w:p>
    <w:p w:rsidR="00FB104D" w:rsidRDefault="00FB104D">
      <w:pPr>
        <w:rPr>
          <w:sz w:val="20"/>
        </w:rPr>
        <w:sectPr w:rsidR="00FB104D">
          <w:pgSz w:w="12240" w:h="15840"/>
          <w:pgMar w:top="1360" w:right="1380" w:bottom="280" w:left="1340" w:header="720" w:footer="720" w:gutter="0"/>
          <w:cols w:space="720"/>
        </w:sectPr>
      </w:pPr>
    </w:p>
    <w:p w:rsidR="00FB104D" w:rsidRDefault="00C920D6">
      <w:pPr>
        <w:pStyle w:val="BodyText"/>
        <w:spacing w:before="77"/>
        <w:ind w:left="1447" w:firstLine="0"/>
      </w:pPr>
      <w:proofErr w:type="gramStart"/>
      <w:r>
        <w:lastRenderedPageBreak/>
        <w:t>of</w:t>
      </w:r>
      <w:proofErr w:type="gramEnd"/>
      <w:r>
        <w:t xml:space="preserve"> 270 feet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ind w:left="1448"/>
        <w:rPr>
          <w:sz w:val="20"/>
        </w:rPr>
      </w:pPr>
      <w:r>
        <w:rPr>
          <w:sz w:val="20"/>
        </w:rPr>
        <w:t>Opening: Single-slot 1/2 inch (13</w:t>
      </w:r>
      <w:r>
        <w:rPr>
          <w:spacing w:val="-12"/>
          <w:sz w:val="20"/>
        </w:rPr>
        <w:t xml:space="preserve"> </w:t>
      </w:r>
      <w:r>
        <w:rPr>
          <w:spacing w:val="2"/>
          <w:sz w:val="20"/>
        </w:rPr>
        <w:t>mm)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spacing w:line="229" w:lineRule="exact"/>
        <w:ind w:left="1448"/>
        <w:rPr>
          <w:sz w:val="20"/>
        </w:rPr>
      </w:pPr>
      <w:r>
        <w:rPr>
          <w:sz w:val="20"/>
        </w:rPr>
        <w:t>Opening: Single-slot opening of 1 inch (25</w:t>
      </w:r>
      <w:r>
        <w:rPr>
          <w:spacing w:val="-8"/>
          <w:sz w:val="20"/>
        </w:rPr>
        <w:t xml:space="preserve"> </w:t>
      </w:r>
      <w:r>
        <w:rPr>
          <w:sz w:val="20"/>
        </w:rPr>
        <w:t>mm).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spacing w:line="229" w:lineRule="exact"/>
        <w:ind w:left="1448"/>
        <w:rPr>
          <w:sz w:val="20"/>
        </w:rPr>
      </w:pPr>
      <w:r>
        <w:rPr>
          <w:sz w:val="20"/>
        </w:rPr>
        <w:t>Opening: Single-slot opening of 1-1/4 inches (38</w:t>
      </w:r>
      <w:r>
        <w:rPr>
          <w:spacing w:val="-8"/>
          <w:sz w:val="20"/>
        </w:rPr>
        <w:t xml:space="preserve"> </w:t>
      </w:r>
      <w:r>
        <w:rPr>
          <w:sz w:val="20"/>
        </w:rPr>
        <w:t>mm).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ind w:left="1448"/>
        <w:rPr>
          <w:sz w:val="20"/>
        </w:rPr>
      </w:pPr>
      <w:r>
        <w:rPr>
          <w:sz w:val="20"/>
        </w:rPr>
        <w:t>Material: 16-gauge (1.6 mm), hot dipped galvanized</w:t>
      </w:r>
      <w:r>
        <w:rPr>
          <w:spacing w:val="-15"/>
          <w:sz w:val="20"/>
        </w:rPr>
        <w:t xml:space="preserve"> </w:t>
      </w:r>
      <w:r>
        <w:rPr>
          <w:sz w:val="20"/>
        </w:rPr>
        <w:t>steel.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ind w:left="1448"/>
        <w:rPr>
          <w:sz w:val="20"/>
        </w:rPr>
      </w:pPr>
      <w:r>
        <w:rPr>
          <w:sz w:val="20"/>
        </w:rPr>
        <w:t>Material: 16-gauge (1.5 mm), stainless</w:t>
      </w:r>
      <w:r>
        <w:rPr>
          <w:spacing w:val="-16"/>
          <w:sz w:val="20"/>
        </w:rPr>
        <w:t xml:space="preserve"> </w:t>
      </w:r>
      <w:r>
        <w:rPr>
          <w:sz w:val="20"/>
        </w:rPr>
        <w:t>steel.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ind w:left="1448"/>
        <w:rPr>
          <w:sz w:val="20"/>
        </w:rPr>
      </w:pPr>
      <w:r>
        <w:rPr>
          <w:sz w:val="20"/>
        </w:rPr>
        <w:t>Material:</w:t>
      </w:r>
      <w:r>
        <w:rPr>
          <w:spacing w:val="-6"/>
          <w:sz w:val="20"/>
        </w:rPr>
        <w:t xml:space="preserve"> </w:t>
      </w:r>
      <w:r>
        <w:rPr>
          <w:sz w:val="20"/>
        </w:rPr>
        <w:t>Fiberglass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ind w:left="1448" w:right="321"/>
        <w:rPr>
          <w:sz w:val="20"/>
        </w:rPr>
      </w:pPr>
      <w:r>
        <w:rPr>
          <w:sz w:val="20"/>
        </w:rPr>
        <w:t>Material: Surface materials shall be stainless steel for all 9000 models regardless</w:t>
      </w:r>
      <w:r>
        <w:rPr>
          <w:spacing w:val="-23"/>
          <w:sz w:val="20"/>
        </w:rPr>
        <w:t xml:space="preserve"> </w:t>
      </w:r>
      <w:r>
        <w:rPr>
          <w:sz w:val="20"/>
        </w:rPr>
        <w:t>of drain body</w:t>
      </w:r>
      <w:r>
        <w:rPr>
          <w:spacing w:val="-9"/>
          <w:sz w:val="20"/>
        </w:rPr>
        <w:t xml:space="preserve"> </w:t>
      </w:r>
      <w:r>
        <w:rPr>
          <w:sz w:val="20"/>
        </w:rPr>
        <w:t>construction.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ind w:left="1448" w:right="484"/>
        <w:rPr>
          <w:sz w:val="20"/>
        </w:rPr>
      </w:pPr>
      <w:r>
        <w:rPr>
          <w:sz w:val="20"/>
        </w:rPr>
        <w:t>Slope: Metal pre-en</w:t>
      </w:r>
      <w:r>
        <w:rPr>
          <w:sz w:val="20"/>
        </w:rPr>
        <w:t>gineered slotted drains shall be modular sections that are</w:t>
      </w:r>
      <w:r>
        <w:rPr>
          <w:spacing w:val="-21"/>
          <w:sz w:val="20"/>
        </w:rPr>
        <w:t xml:space="preserve"> </w:t>
      </w:r>
      <w:r>
        <w:rPr>
          <w:sz w:val="20"/>
        </w:rPr>
        <w:t>pre- sloped 0.05</w:t>
      </w:r>
      <w:r>
        <w:rPr>
          <w:spacing w:val="-6"/>
          <w:sz w:val="20"/>
        </w:rPr>
        <w:t xml:space="preserve"> </w:t>
      </w:r>
      <w:r>
        <w:rPr>
          <w:sz w:val="20"/>
        </w:rPr>
        <w:t>percent.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spacing w:before="2"/>
        <w:ind w:left="1448"/>
        <w:rPr>
          <w:sz w:val="20"/>
        </w:rPr>
      </w:pPr>
      <w:r>
        <w:rPr>
          <w:sz w:val="20"/>
        </w:rPr>
        <w:t>Joints: Mechanically locking joints, or bolt- together</w:t>
      </w:r>
      <w:r>
        <w:rPr>
          <w:spacing w:val="-12"/>
          <w:sz w:val="20"/>
        </w:rPr>
        <w:t xml:space="preserve"> </w:t>
      </w:r>
      <w:r>
        <w:rPr>
          <w:sz w:val="20"/>
        </w:rPr>
        <w:t>flanges.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ind w:left="1448"/>
        <w:rPr>
          <w:sz w:val="20"/>
        </w:rPr>
      </w:pPr>
      <w:r>
        <w:rPr>
          <w:sz w:val="20"/>
        </w:rPr>
        <w:t>Sump Pits:  Slot drain bolts directly to sump</w:t>
      </w:r>
      <w:r>
        <w:rPr>
          <w:spacing w:val="-18"/>
          <w:sz w:val="20"/>
        </w:rPr>
        <w:t xml:space="preserve"> </w:t>
      </w:r>
      <w:r>
        <w:rPr>
          <w:sz w:val="20"/>
        </w:rPr>
        <w:t>pit.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/>
        <w:rPr>
          <w:sz w:val="20"/>
        </w:rPr>
      </w:pPr>
      <w:r>
        <w:rPr>
          <w:sz w:val="20"/>
        </w:rPr>
        <w:t>Sump: 12 inches by 12 inches by 20 inches deep (457 mm b</w:t>
      </w:r>
      <w:r>
        <w:rPr>
          <w:sz w:val="20"/>
        </w:rPr>
        <w:t>y 457 by 580</w:t>
      </w:r>
      <w:r>
        <w:rPr>
          <w:spacing w:val="-13"/>
          <w:sz w:val="20"/>
        </w:rPr>
        <w:t xml:space="preserve"> </w:t>
      </w:r>
      <w:r>
        <w:rPr>
          <w:sz w:val="20"/>
        </w:rPr>
        <w:t>mm).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spacing w:line="229" w:lineRule="exact"/>
        <w:ind w:left="2024"/>
        <w:rPr>
          <w:sz w:val="20"/>
        </w:rPr>
      </w:pPr>
      <w:r>
        <w:rPr>
          <w:sz w:val="20"/>
        </w:rPr>
        <w:t>Sump: 24 inches by 24 inches by 24 inches deep (610 mm by 610 by 610</w:t>
      </w:r>
      <w:r>
        <w:rPr>
          <w:spacing w:val="-16"/>
          <w:sz w:val="20"/>
        </w:rPr>
        <w:t xml:space="preserve"> </w:t>
      </w:r>
      <w:r>
        <w:rPr>
          <w:sz w:val="20"/>
        </w:rPr>
        <w:t>mm).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spacing w:line="229" w:lineRule="exact"/>
        <w:ind w:left="2024"/>
        <w:rPr>
          <w:sz w:val="20"/>
        </w:rPr>
      </w:pPr>
      <w:r>
        <w:rPr>
          <w:sz w:val="20"/>
        </w:rPr>
        <w:t>Sump: 6 inches by 12 inches by 20 inches deep (275 mm by 457 by 580</w:t>
      </w:r>
      <w:r>
        <w:rPr>
          <w:spacing w:val="-16"/>
          <w:sz w:val="20"/>
        </w:rPr>
        <w:t xml:space="preserve"> </w:t>
      </w:r>
      <w:r>
        <w:rPr>
          <w:sz w:val="20"/>
        </w:rPr>
        <w:t>mm).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/>
        <w:rPr>
          <w:sz w:val="20"/>
        </w:rPr>
      </w:pPr>
      <w:r>
        <w:rPr>
          <w:sz w:val="20"/>
        </w:rPr>
        <w:t>Sump: 6 inches by 6 inches by 12inches deep (275 mm by 275 by 457</w:t>
      </w:r>
      <w:r>
        <w:rPr>
          <w:spacing w:val="-12"/>
          <w:sz w:val="20"/>
        </w:rPr>
        <w:t xml:space="preserve"> </w:t>
      </w:r>
      <w:r>
        <w:rPr>
          <w:sz w:val="20"/>
        </w:rPr>
        <w:t>mm).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 w:right="524"/>
        <w:rPr>
          <w:sz w:val="20"/>
        </w:rPr>
      </w:pPr>
      <w:r>
        <w:rPr>
          <w:sz w:val="20"/>
        </w:rPr>
        <w:t>Single Inlet Sump: A single inlet style of sump connects one line of the</w:t>
      </w:r>
      <w:r>
        <w:rPr>
          <w:spacing w:val="-24"/>
          <w:sz w:val="20"/>
        </w:rPr>
        <w:t xml:space="preserve"> </w:t>
      </w:r>
      <w:r>
        <w:rPr>
          <w:sz w:val="20"/>
        </w:rPr>
        <w:t>Slot drain and contains a drain exit</w:t>
      </w:r>
      <w:r>
        <w:rPr>
          <w:spacing w:val="-10"/>
          <w:sz w:val="20"/>
        </w:rPr>
        <w:t xml:space="preserve"> </w:t>
      </w:r>
      <w:r>
        <w:rPr>
          <w:sz w:val="20"/>
        </w:rPr>
        <w:t>pipe.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 w:right="234"/>
        <w:rPr>
          <w:sz w:val="20"/>
        </w:rPr>
      </w:pPr>
      <w:r>
        <w:rPr>
          <w:sz w:val="20"/>
        </w:rPr>
        <w:t>Double Inlet Sump: A dual inlet style of sump connects both lateral lines of</w:t>
      </w:r>
      <w:r>
        <w:rPr>
          <w:spacing w:val="-24"/>
          <w:sz w:val="20"/>
        </w:rPr>
        <w:t xml:space="preserve"> </w:t>
      </w:r>
      <w:r>
        <w:rPr>
          <w:sz w:val="20"/>
        </w:rPr>
        <w:t>the Slot drain exit</w:t>
      </w:r>
      <w:r>
        <w:rPr>
          <w:spacing w:val="-7"/>
          <w:sz w:val="20"/>
        </w:rPr>
        <w:t xml:space="preserve"> </w:t>
      </w:r>
      <w:r>
        <w:rPr>
          <w:sz w:val="20"/>
        </w:rPr>
        <w:t>pipe.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 w:right="124"/>
        <w:rPr>
          <w:sz w:val="20"/>
        </w:rPr>
      </w:pPr>
      <w:r>
        <w:rPr>
          <w:sz w:val="20"/>
        </w:rPr>
        <w:t>Strainer Basket: Used for quick removal of debris, as well as acting as a</w:t>
      </w:r>
      <w:r>
        <w:rPr>
          <w:spacing w:val="-23"/>
          <w:sz w:val="20"/>
        </w:rPr>
        <w:t xml:space="preserve"> </w:t>
      </w:r>
      <w:r>
        <w:rPr>
          <w:sz w:val="20"/>
        </w:rPr>
        <w:t>screen to the out-take line. Steel material as specified for the trench</w:t>
      </w:r>
      <w:r>
        <w:rPr>
          <w:spacing w:val="-22"/>
          <w:sz w:val="20"/>
        </w:rPr>
        <w:t xml:space="preserve"> </w:t>
      </w:r>
      <w:r>
        <w:rPr>
          <w:sz w:val="20"/>
        </w:rPr>
        <w:t>sections.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spacing w:before="3"/>
        <w:ind w:left="1448"/>
        <w:rPr>
          <w:sz w:val="20"/>
        </w:rPr>
      </w:pPr>
      <w:r>
        <w:rPr>
          <w:sz w:val="20"/>
        </w:rPr>
        <w:t>Oil Separator</w:t>
      </w:r>
      <w:r>
        <w:rPr>
          <w:spacing w:val="-9"/>
          <w:sz w:val="20"/>
        </w:rPr>
        <w:t xml:space="preserve"> </w:t>
      </w:r>
      <w:r>
        <w:rPr>
          <w:sz w:val="20"/>
        </w:rPr>
        <w:t>Pits: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 w:right="380"/>
        <w:rPr>
          <w:sz w:val="20"/>
        </w:rPr>
      </w:pPr>
      <w:r>
        <w:rPr>
          <w:sz w:val="20"/>
        </w:rPr>
        <w:t>Provide primary sump pit attached to the Slot drain which contains the</w:t>
      </w:r>
      <w:r>
        <w:rPr>
          <w:spacing w:val="-25"/>
          <w:sz w:val="20"/>
        </w:rPr>
        <w:t xml:space="preserve"> </w:t>
      </w:r>
      <w:r>
        <w:rPr>
          <w:sz w:val="20"/>
        </w:rPr>
        <w:t>solids an</w:t>
      </w:r>
      <w:r>
        <w:rPr>
          <w:sz w:val="20"/>
        </w:rPr>
        <w:t>d the</w:t>
      </w:r>
      <w:r>
        <w:rPr>
          <w:spacing w:val="-4"/>
          <w:sz w:val="20"/>
        </w:rPr>
        <w:t xml:space="preserve"> </w:t>
      </w:r>
      <w:r>
        <w:rPr>
          <w:sz w:val="20"/>
        </w:rPr>
        <w:t>oil.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 w:right="424"/>
        <w:rPr>
          <w:sz w:val="20"/>
        </w:rPr>
      </w:pPr>
      <w:r>
        <w:rPr>
          <w:sz w:val="20"/>
        </w:rPr>
        <w:t>Provide a secondary pit for the overflow, from the primary sump pit, which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is mostly clean </w:t>
      </w:r>
      <w:proofErr w:type="gramStart"/>
      <w:r>
        <w:rPr>
          <w:sz w:val="20"/>
        </w:rPr>
        <w:t>water</w:t>
      </w:r>
      <w:proofErr w:type="gramEnd"/>
      <w:r>
        <w:rPr>
          <w:sz w:val="20"/>
        </w:rPr>
        <w:t xml:space="preserve"> collected and is then discharged to sanitary/storm</w:t>
      </w:r>
      <w:r>
        <w:rPr>
          <w:spacing w:val="-21"/>
          <w:sz w:val="20"/>
        </w:rPr>
        <w:t xml:space="preserve"> </w:t>
      </w:r>
      <w:r>
        <w:rPr>
          <w:sz w:val="20"/>
        </w:rPr>
        <w:t>pipes.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spacing w:before="2"/>
        <w:ind w:left="1448"/>
        <w:rPr>
          <w:sz w:val="20"/>
        </w:rPr>
      </w:pPr>
      <w:r>
        <w:rPr>
          <w:sz w:val="20"/>
        </w:rPr>
        <w:t>Sump</w:t>
      </w:r>
      <w:r>
        <w:rPr>
          <w:spacing w:val="-7"/>
          <w:sz w:val="20"/>
        </w:rPr>
        <w:t xml:space="preserve"> </w:t>
      </w:r>
      <w:r>
        <w:rPr>
          <w:sz w:val="20"/>
        </w:rPr>
        <w:t>Cover: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 w:right="214"/>
        <w:rPr>
          <w:sz w:val="20"/>
        </w:rPr>
      </w:pPr>
      <w:r>
        <w:rPr>
          <w:sz w:val="20"/>
        </w:rPr>
        <w:t>Provide covers at sump pits. Provide attachment to prevent cover from</w:t>
      </w:r>
      <w:r>
        <w:rPr>
          <w:spacing w:val="-21"/>
          <w:sz w:val="20"/>
        </w:rPr>
        <w:t xml:space="preserve"> </w:t>
      </w:r>
      <w:r>
        <w:rPr>
          <w:sz w:val="20"/>
        </w:rPr>
        <w:t>shifting</w:t>
      </w:r>
      <w:r>
        <w:rPr>
          <w:sz w:val="20"/>
        </w:rPr>
        <w:t xml:space="preserve"> off sump pit</w:t>
      </w:r>
      <w:r>
        <w:rPr>
          <w:spacing w:val="-6"/>
          <w:sz w:val="20"/>
        </w:rPr>
        <w:t xml:space="preserve"> </w:t>
      </w:r>
      <w:r>
        <w:rPr>
          <w:sz w:val="20"/>
        </w:rPr>
        <w:t>opening.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spacing w:line="229" w:lineRule="exact"/>
        <w:ind w:left="2024"/>
        <w:rPr>
          <w:sz w:val="20"/>
        </w:rPr>
      </w:pPr>
      <w:r>
        <w:rPr>
          <w:sz w:val="20"/>
        </w:rPr>
        <w:t>Provide flat plate</w:t>
      </w:r>
      <w:r>
        <w:rPr>
          <w:spacing w:val="-8"/>
          <w:sz w:val="20"/>
        </w:rPr>
        <w:t xml:space="preserve"> </w:t>
      </w:r>
      <w:r>
        <w:rPr>
          <w:sz w:val="20"/>
        </w:rPr>
        <w:t>cover.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 w:right="479"/>
        <w:rPr>
          <w:sz w:val="20"/>
        </w:rPr>
      </w:pPr>
      <w:r>
        <w:rPr>
          <w:sz w:val="20"/>
        </w:rPr>
        <w:t>Provide Steel Plate cover of sufficient strength to support road vehicles</w:t>
      </w:r>
      <w:r>
        <w:rPr>
          <w:spacing w:val="-21"/>
          <w:sz w:val="20"/>
        </w:rPr>
        <w:t xml:space="preserve"> </w:t>
      </w:r>
      <w:r>
        <w:rPr>
          <w:sz w:val="20"/>
        </w:rPr>
        <w:t>and forklifts.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spacing w:before="2"/>
        <w:ind w:left="2024" w:right="232"/>
        <w:rPr>
          <w:sz w:val="20"/>
        </w:rPr>
      </w:pPr>
      <w:r>
        <w:rPr>
          <w:sz w:val="20"/>
        </w:rPr>
        <w:t>Provide grated sump pit lid cover. Pit shall be placed to allow cover to be</w:t>
      </w:r>
      <w:r>
        <w:rPr>
          <w:spacing w:val="-21"/>
          <w:sz w:val="20"/>
        </w:rPr>
        <w:t xml:space="preserve"> </w:t>
      </w:r>
      <w:r>
        <w:rPr>
          <w:sz w:val="20"/>
        </w:rPr>
        <w:t>flush with flow to accept wash down of floor directly into</w:t>
      </w:r>
      <w:r>
        <w:rPr>
          <w:spacing w:val="-21"/>
          <w:sz w:val="20"/>
        </w:rPr>
        <w:t xml:space="preserve"> </w:t>
      </w:r>
      <w:r>
        <w:rPr>
          <w:sz w:val="20"/>
        </w:rPr>
        <w:t>pit.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ind w:left="1448"/>
        <w:rPr>
          <w:sz w:val="20"/>
        </w:rPr>
      </w:pPr>
      <w:r>
        <w:rPr>
          <w:sz w:val="20"/>
        </w:rPr>
        <w:t>Direct Discharge: (Sump pit</w:t>
      </w:r>
      <w:r>
        <w:rPr>
          <w:spacing w:val="-14"/>
          <w:sz w:val="20"/>
        </w:rPr>
        <w:t xml:space="preserve"> </w:t>
      </w:r>
      <w:r>
        <w:rPr>
          <w:sz w:val="20"/>
        </w:rPr>
        <w:t>alternative).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 w:right="200"/>
        <w:rPr>
          <w:sz w:val="20"/>
        </w:rPr>
      </w:pPr>
      <w:r>
        <w:rPr>
          <w:sz w:val="20"/>
        </w:rPr>
        <w:t>By custom fitting, provide end cap direct flow pipe can be placed to drain</w:t>
      </w:r>
      <w:r>
        <w:rPr>
          <w:spacing w:val="-23"/>
          <w:sz w:val="20"/>
        </w:rPr>
        <w:t xml:space="preserve"> </w:t>
      </w:r>
      <w:r>
        <w:rPr>
          <w:sz w:val="20"/>
        </w:rPr>
        <w:t>liquid directly from the slot drain into a pipe</w:t>
      </w:r>
      <w:r>
        <w:rPr>
          <w:spacing w:val="-14"/>
          <w:sz w:val="20"/>
        </w:rPr>
        <w:t xml:space="preserve"> </w:t>
      </w:r>
      <w:r>
        <w:rPr>
          <w:sz w:val="20"/>
        </w:rPr>
        <w:t>drain.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 w:right="609"/>
        <w:rPr>
          <w:sz w:val="20"/>
        </w:rPr>
      </w:pPr>
      <w:r>
        <w:rPr>
          <w:sz w:val="20"/>
        </w:rPr>
        <w:t>End caps are availab</w:t>
      </w:r>
      <w:r>
        <w:rPr>
          <w:sz w:val="20"/>
        </w:rPr>
        <w:t xml:space="preserve">le for all flange types with 4-1/2 inches (114 </w:t>
      </w:r>
      <w:r>
        <w:rPr>
          <w:spacing w:val="2"/>
          <w:sz w:val="20"/>
        </w:rPr>
        <w:t>mm)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OD stubs for easy tie into ABS lines with </w:t>
      </w:r>
      <w:proofErr w:type="spellStart"/>
      <w:r>
        <w:rPr>
          <w:sz w:val="20"/>
        </w:rPr>
        <w:t>Furnco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fittings.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2"/>
        </w:numPr>
        <w:tabs>
          <w:tab w:val="left" w:pos="871"/>
          <w:tab w:val="left" w:pos="872"/>
        </w:tabs>
        <w:spacing w:line="229" w:lineRule="exact"/>
        <w:ind w:left="872"/>
        <w:rPr>
          <w:sz w:val="20"/>
        </w:rPr>
      </w:pPr>
      <w:r>
        <w:rPr>
          <w:sz w:val="20"/>
        </w:rPr>
        <w:t>Components/Fabrication: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spacing w:line="229" w:lineRule="exact"/>
        <w:ind w:left="1448"/>
        <w:rPr>
          <w:sz w:val="20"/>
        </w:rPr>
      </w:pPr>
      <w:r>
        <w:rPr>
          <w:sz w:val="20"/>
        </w:rPr>
        <w:t>Modular Trench</w:t>
      </w:r>
      <w:r>
        <w:rPr>
          <w:spacing w:val="-7"/>
          <w:sz w:val="20"/>
        </w:rPr>
        <w:t xml:space="preserve"> </w:t>
      </w:r>
      <w:r>
        <w:rPr>
          <w:sz w:val="20"/>
        </w:rPr>
        <w:t>Section: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 w:right="300"/>
        <w:rPr>
          <w:sz w:val="20"/>
        </w:rPr>
      </w:pPr>
      <w:r>
        <w:rPr>
          <w:sz w:val="20"/>
        </w:rPr>
        <w:t>Metal sections in 118 inches (3 m) sections shall be pre-sloped 0.05% - 1/2 inch (13 mm) placed as required matching design and length indicated on</w:t>
      </w:r>
      <w:r>
        <w:rPr>
          <w:spacing w:val="-19"/>
          <w:sz w:val="20"/>
        </w:rPr>
        <w:t xml:space="preserve"> </w:t>
      </w:r>
      <w:r>
        <w:rPr>
          <w:sz w:val="20"/>
        </w:rPr>
        <w:t>the drawings.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 w:right="130"/>
        <w:rPr>
          <w:sz w:val="20"/>
        </w:rPr>
      </w:pPr>
      <w:r>
        <w:rPr>
          <w:sz w:val="20"/>
        </w:rPr>
        <w:t xml:space="preserve">Metal sections shall be available in 1 foot, 5 feet, and 10 feet (305 </w:t>
      </w:r>
      <w:r>
        <w:rPr>
          <w:spacing w:val="2"/>
          <w:sz w:val="20"/>
        </w:rPr>
        <w:t xml:space="preserve">mm, </w:t>
      </w:r>
      <w:r>
        <w:rPr>
          <w:sz w:val="20"/>
        </w:rPr>
        <w:t>1524 mm and 3050 m</w:t>
      </w:r>
      <w:r>
        <w:rPr>
          <w:sz w:val="20"/>
        </w:rPr>
        <w:t>m) un-sloped sections placed as required matching design and length indicated on the</w:t>
      </w:r>
      <w:r>
        <w:rPr>
          <w:spacing w:val="-10"/>
          <w:sz w:val="20"/>
        </w:rPr>
        <w:t xml:space="preserve"> </w:t>
      </w:r>
      <w:r>
        <w:rPr>
          <w:sz w:val="20"/>
        </w:rPr>
        <w:t>drawings.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447"/>
          <w:tab w:val="left" w:pos="1448"/>
        </w:tabs>
        <w:ind w:left="1448"/>
        <w:rPr>
          <w:sz w:val="20"/>
        </w:rPr>
      </w:pPr>
      <w:r>
        <w:rPr>
          <w:sz w:val="20"/>
        </w:rPr>
        <w:t>Sump Pits: Constructed as</w:t>
      </w:r>
      <w:r>
        <w:rPr>
          <w:spacing w:val="-14"/>
          <w:sz w:val="20"/>
        </w:rPr>
        <w:t xml:space="preserve"> </w:t>
      </w:r>
      <w:r>
        <w:rPr>
          <w:sz w:val="20"/>
        </w:rPr>
        <w:t>follows.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spacing w:line="229" w:lineRule="exact"/>
        <w:ind w:left="2024"/>
        <w:rPr>
          <w:sz w:val="20"/>
        </w:rPr>
      </w:pPr>
      <w:r>
        <w:rPr>
          <w:sz w:val="20"/>
        </w:rPr>
        <w:t xml:space="preserve">Constructed of 14 </w:t>
      </w:r>
      <w:proofErr w:type="spellStart"/>
      <w:r>
        <w:rPr>
          <w:sz w:val="20"/>
        </w:rPr>
        <w:t>ga</w:t>
      </w:r>
      <w:proofErr w:type="spellEnd"/>
      <w:r>
        <w:rPr>
          <w:sz w:val="20"/>
        </w:rPr>
        <w:t xml:space="preserve"> (1.9 mm) material same as scheduled for trench</w:t>
      </w:r>
      <w:r>
        <w:rPr>
          <w:spacing w:val="-21"/>
          <w:sz w:val="20"/>
        </w:rPr>
        <w:t xml:space="preserve"> </w:t>
      </w:r>
      <w:r>
        <w:rPr>
          <w:sz w:val="20"/>
        </w:rPr>
        <w:t>sections.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spacing w:line="229" w:lineRule="exact"/>
        <w:ind w:left="2024"/>
        <w:rPr>
          <w:sz w:val="20"/>
        </w:rPr>
      </w:pPr>
      <w:r>
        <w:rPr>
          <w:sz w:val="20"/>
        </w:rPr>
        <w:t xml:space="preserve">Cover type as specified and in same material as </w:t>
      </w:r>
      <w:r>
        <w:rPr>
          <w:sz w:val="20"/>
        </w:rPr>
        <w:t>sump</w:t>
      </w:r>
      <w:r>
        <w:rPr>
          <w:spacing w:val="-16"/>
          <w:sz w:val="20"/>
        </w:rPr>
        <w:t xml:space="preserve"> </w:t>
      </w:r>
      <w:r>
        <w:rPr>
          <w:sz w:val="20"/>
        </w:rPr>
        <w:t>pit.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/>
        <w:rPr>
          <w:sz w:val="20"/>
        </w:rPr>
      </w:pPr>
      <w:r>
        <w:rPr>
          <w:sz w:val="20"/>
        </w:rPr>
        <w:t>Mounting tabs to secure pit prior to placement of</w:t>
      </w:r>
      <w:r>
        <w:rPr>
          <w:spacing w:val="-16"/>
          <w:sz w:val="20"/>
        </w:rPr>
        <w:t xml:space="preserve"> </w:t>
      </w:r>
      <w:r>
        <w:rPr>
          <w:sz w:val="20"/>
        </w:rPr>
        <w:t>concrete.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/>
        <w:rPr>
          <w:sz w:val="20"/>
        </w:rPr>
      </w:pPr>
      <w:r>
        <w:rPr>
          <w:sz w:val="20"/>
        </w:rPr>
        <w:t>Standard 4 inches (112 mm) discharge outlet, adaptable to smaller</w:t>
      </w:r>
      <w:r>
        <w:rPr>
          <w:spacing w:val="-21"/>
          <w:sz w:val="20"/>
        </w:rPr>
        <w:t xml:space="preserve"> </w:t>
      </w:r>
      <w:r>
        <w:rPr>
          <w:sz w:val="20"/>
        </w:rPr>
        <w:t>sizes.</w:t>
      </w:r>
    </w:p>
    <w:p w:rsidR="00FB104D" w:rsidRDefault="00C920D6">
      <w:pPr>
        <w:pStyle w:val="ListParagraph"/>
        <w:numPr>
          <w:ilvl w:val="4"/>
          <w:numId w:val="2"/>
        </w:numPr>
        <w:tabs>
          <w:tab w:val="left" w:pos="2023"/>
          <w:tab w:val="left" w:pos="2024"/>
        </w:tabs>
        <w:ind w:left="2024"/>
        <w:rPr>
          <w:sz w:val="20"/>
        </w:rPr>
      </w:pPr>
      <w:r>
        <w:rPr>
          <w:sz w:val="20"/>
        </w:rPr>
        <w:t xml:space="preserve">Rebar </w:t>
      </w:r>
      <w:proofErr w:type="spellStart"/>
      <w:r>
        <w:rPr>
          <w:sz w:val="20"/>
        </w:rPr>
        <w:t>weldments</w:t>
      </w:r>
      <w:proofErr w:type="spellEnd"/>
      <w:r>
        <w:rPr>
          <w:sz w:val="20"/>
        </w:rPr>
        <w:t xml:space="preserve"> for structural integrity and tie-in to floor reinforcement</w:t>
      </w:r>
      <w:r>
        <w:rPr>
          <w:spacing w:val="-16"/>
          <w:sz w:val="20"/>
        </w:rPr>
        <w:t xml:space="preserve"> </w:t>
      </w:r>
      <w:r>
        <w:rPr>
          <w:sz w:val="20"/>
        </w:rPr>
        <w:t>mat.</w:t>
      </w:r>
    </w:p>
    <w:p w:rsidR="00FB104D" w:rsidRDefault="00FB104D">
      <w:pPr>
        <w:rPr>
          <w:sz w:val="20"/>
        </w:rPr>
        <w:sectPr w:rsidR="00FB104D">
          <w:pgSz w:w="12240" w:h="15840"/>
          <w:pgMar w:top="1360" w:right="1360" w:bottom="280" w:left="1720" w:header="720" w:footer="720" w:gutter="0"/>
          <w:cols w:space="720"/>
        </w:sectPr>
      </w:pPr>
    </w:p>
    <w:p w:rsidR="00FB104D" w:rsidRDefault="00C920D6">
      <w:pPr>
        <w:pStyle w:val="ListParagraph"/>
        <w:numPr>
          <w:ilvl w:val="4"/>
          <w:numId w:val="2"/>
        </w:numPr>
        <w:tabs>
          <w:tab w:val="left" w:pos="2403"/>
          <w:tab w:val="left" w:pos="2404"/>
        </w:tabs>
        <w:spacing w:before="77"/>
        <w:rPr>
          <w:sz w:val="20"/>
        </w:rPr>
      </w:pPr>
      <w:r>
        <w:rPr>
          <w:sz w:val="20"/>
        </w:rPr>
        <w:lastRenderedPageBreak/>
        <w:t>Sumps shall have single</w:t>
      </w:r>
      <w:r>
        <w:rPr>
          <w:sz w:val="20"/>
        </w:rPr>
        <w:t xml:space="preserve"> or dual inlets as scheduled and as required by</w:t>
      </w:r>
      <w:r>
        <w:rPr>
          <w:spacing w:val="-20"/>
          <w:sz w:val="20"/>
        </w:rPr>
        <w:t xml:space="preserve"> </w:t>
      </w:r>
      <w:r>
        <w:rPr>
          <w:sz w:val="20"/>
        </w:rPr>
        <w:t>design.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2"/>
        </w:numPr>
        <w:tabs>
          <w:tab w:val="left" w:pos="1251"/>
          <w:tab w:val="left" w:pos="1252"/>
        </w:tabs>
        <w:spacing w:line="229" w:lineRule="exact"/>
        <w:rPr>
          <w:sz w:val="20"/>
        </w:rPr>
      </w:pPr>
      <w:r>
        <w:rPr>
          <w:sz w:val="20"/>
        </w:rPr>
        <w:t>Cleaning: System shall be provided with the following cleaning</w:t>
      </w:r>
      <w:r>
        <w:rPr>
          <w:spacing w:val="-14"/>
          <w:sz w:val="20"/>
        </w:rPr>
        <w:t xml:space="preserve"> </w:t>
      </w:r>
      <w:r>
        <w:rPr>
          <w:sz w:val="20"/>
        </w:rPr>
        <w:t>methods.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827"/>
          <w:tab w:val="left" w:pos="1828"/>
        </w:tabs>
        <w:ind w:right="507"/>
        <w:rPr>
          <w:sz w:val="20"/>
        </w:rPr>
      </w:pPr>
      <w:r>
        <w:rPr>
          <w:sz w:val="20"/>
        </w:rPr>
        <w:t>Manual: Provide a drain cleaning paddle that is shaped to fit the bottom of the</w:t>
      </w:r>
      <w:r>
        <w:rPr>
          <w:spacing w:val="-26"/>
          <w:sz w:val="20"/>
        </w:rPr>
        <w:t xml:space="preserve"> </w:t>
      </w:r>
      <w:r>
        <w:rPr>
          <w:sz w:val="20"/>
        </w:rPr>
        <w:t>slot drain.</w:t>
      </w:r>
    </w:p>
    <w:p w:rsidR="00FB104D" w:rsidRDefault="00C920D6">
      <w:pPr>
        <w:pStyle w:val="ListParagraph"/>
        <w:numPr>
          <w:ilvl w:val="3"/>
          <w:numId w:val="2"/>
        </w:numPr>
        <w:tabs>
          <w:tab w:val="left" w:pos="1827"/>
          <w:tab w:val="left" w:pos="1828"/>
        </w:tabs>
        <w:spacing w:before="1"/>
        <w:ind w:right="592"/>
        <w:rPr>
          <w:sz w:val="20"/>
        </w:rPr>
      </w:pPr>
      <w:r>
        <w:rPr>
          <w:sz w:val="20"/>
        </w:rPr>
        <w:t>Flushing: Provide a threaded nipple welded to the closed ends (1/2 inch (13</w:t>
      </w:r>
      <w:r>
        <w:rPr>
          <w:spacing w:val="-22"/>
          <w:sz w:val="20"/>
        </w:rPr>
        <w:t xml:space="preserve"> </w:t>
      </w:r>
      <w:r>
        <w:rPr>
          <w:spacing w:val="2"/>
          <w:sz w:val="20"/>
        </w:rPr>
        <w:t xml:space="preserve">mm) </w:t>
      </w:r>
      <w:r>
        <w:rPr>
          <w:sz w:val="20"/>
        </w:rPr>
        <w:t>standard pipe thread) of the trench to attach flush valve</w:t>
      </w:r>
      <w:r>
        <w:rPr>
          <w:spacing w:val="-22"/>
          <w:sz w:val="20"/>
        </w:rPr>
        <w:t xml:space="preserve"> </w:t>
      </w:r>
      <w:r>
        <w:rPr>
          <w:sz w:val="20"/>
        </w:rPr>
        <w:t>piping.</w:t>
      </w:r>
    </w:p>
    <w:p w:rsidR="00FB104D" w:rsidRDefault="00FB104D">
      <w:pPr>
        <w:pStyle w:val="BodyText"/>
        <w:spacing w:before="5"/>
        <w:ind w:firstLine="0"/>
        <w:rPr>
          <w:sz w:val="17"/>
        </w:rPr>
      </w:pPr>
    </w:p>
    <w:p w:rsidR="00FB104D" w:rsidRDefault="00C920D6">
      <w:pPr>
        <w:pStyle w:val="BodyText"/>
        <w:ind w:left="100" w:firstLine="0"/>
      </w:pPr>
      <w:proofErr w:type="gramStart"/>
      <w:r>
        <w:t>PART  3</w:t>
      </w:r>
      <w:proofErr w:type="gramEnd"/>
      <w:r>
        <w:t xml:space="preserve"> EXECUTION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1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EXAMINATION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Do not begin installation until substrates have been properly</w:t>
      </w:r>
      <w:r>
        <w:rPr>
          <w:spacing w:val="-21"/>
          <w:sz w:val="20"/>
        </w:rPr>
        <w:t xml:space="preserve"> </w:t>
      </w:r>
      <w:r>
        <w:rPr>
          <w:sz w:val="20"/>
        </w:rPr>
        <w:t>prepared.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spacing w:before="1"/>
        <w:ind w:right="1161"/>
        <w:rPr>
          <w:sz w:val="20"/>
        </w:rPr>
      </w:pPr>
      <w:r>
        <w:rPr>
          <w:sz w:val="20"/>
        </w:rPr>
        <w:t>If substrate preparation is the responsibility of another installer, notify Architect</w:t>
      </w:r>
      <w:r>
        <w:rPr>
          <w:spacing w:val="-26"/>
          <w:sz w:val="20"/>
        </w:rPr>
        <w:t xml:space="preserve"> </w:t>
      </w:r>
      <w:r>
        <w:rPr>
          <w:sz w:val="20"/>
        </w:rPr>
        <w:t>of unsatisfactory preparation before</w:t>
      </w:r>
      <w:r>
        <w:rPr>
          <w:spacing w:val="-11"/>
          <w:sz w:val="20"/>
        </w:rPr>
        <w:t xml:space="preserve"> </w:t>
      </w:r>
      <w:r>
        <w:rPr>
          <w:sz w:val="20"/>
        </w:rPr>
        <w:t>proceeding.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1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PREPARATION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Clean surfaces thoroughly prior to</w:t>
      </w:r>
      <w:r>
        <w:rPr>
          <w:spacing w:val="-16"/>
          <w:sz w:val="20"/>
        </w:rPr>
        <w:t xml:space="preserve"> </w:t>
      </w:r>
      <w:r>
        <w:rPr>
          <w:sz w:val="20"/>
        </w:rPr>
        <w:t>installation.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ind w:right="407"/>
        <w:rPr>
          <w:sz w:val="20"/>
        </w:rPr>
      </w:pPr>
      <w:r>
        <w:rPr>
          <w:sz w:val="20"/>
        </w:rPr>
        <w:t>Prepare surfaces using the methods recommended by the man</w:t>
      </w:r>
      <w:r>
        <w:rPr>
          <w:sz w:val="20"/>
        </w:rPr>
        <w:t>ufacturer for achieving</w:t>
      </w:r>
      <w:r>
        <w:rPr>
          <w:spacing w:val="-25"/>
          <w:sz w:val="20"/>
        </w:rPr>
        <w:t xml:space="preserve"> </w:t>
      </w:r>
      <w:r>
        <w:rPr>
          <w:sz w:val="20"/>
        </w:rPr>
        <w:t>the best result for the substrate under the project</w:t>
      </w:r>
      <w:r>
        <w:rPr>
          <w:spacing w:val="-14"/>
          <w:sz w:val="20"/>
        </w:rPr>
        <w:t xml:space="preserve"> </w:t>
      </w:r>
      <w:r>
        <w:rPr>
          <w:sz w:val="20"/>
        </w:rPr>
        <w:t>conditions.</w:t>
      </w:r>
    </w:p>
    <w:p w:rsidR="00FB104D" w:rsidRDefault="00FB104D">
      <w:pPr>
        <w:pStyle w:val="BodyText"/>
        <w:spacing w:before="5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1"/>
        </w:numPr>
        <w:tabs>
          <w:tab w:val="left" w:pos="675"/>
          <w:tab w:val="left" w:pos="676"/>
        </w:tabs>
        <w:spacing w:before="1"/>
        <w:rPr>
          <w:sz w:val="20"/>
        </w:rPr>
      </w:pPr>
      <w:r>
        <w:rPr>
          <w:sz w:val="20"/>
        </w:rPr>
        <w:t>INSTALLATION</w:t>
      </w:r>
    </w:p>
    <w:p w:rsidR="00FB104D" w:rsidRDefault="00FB104D">
      <w:pPr>
        <w:pStyle w:val="BodyText"/>
        <w:spacing w:before="4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ind w:right="913"/>
        <w:rPr>
          <w:sz w:val="20"/>
        </w:rPr>
      </w:pPr>
      <w:r>
        <w:rPr>
          <w:sz w:val="20"/>
        </w:rPr>
        <w:t>Install in accordance with manufacturer's instructions and in proper relationship</w:t>
      </w:r>
      <w:r>
        <w:rPr>
          <w:spacing w:val="-30"/>
          <w:sz w:val="20"/>
        </w:rPr>
        <w:t xml:space="preserve"> </w:t>
      </w:r>
      <w:r>
        <w:rPr>
          <w:sz w:val="20"/>
        </w:rPr>
        <w:t>with adjacent</w:t>
      </w:r>
      <w:r>
        <w:rPr>
          <w:spacing w:val="-7"/>
          <w:sz w:val="20"/>
        </w:rPr>
        <w:t xml:space="preserve"> </w:t>
      </w:r>
      <w:r>
        <w:rPr>
          <w:sz w:val="20"/>
        </w:rPr>
        <w:t>construction.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spacing w:line="229" w:lineRule="exact"/>
        <w:rPr>
          <w:sz w:val="20"/>
        </w:rPr>
      </w:pPr>
      <w:r>
        <w:rPr>
          <w:sz w:val="20"/>
        </w:rPr>
        <w:t>Commercial System</w:t>
      </w:r>
      <w:r>
        <w:rPr>
          <w:spacing w:val="-16"/>
          <w:sz w:val="20"/>
        </w:rPr>
        <w:t xml:space="preserve"> </w:t>
      </w:r>
      <w:r>
        <w:rPr>
          <w:sz w:val="20"/>
        </w:rPr>
        <w:t>Installation</w:t>
      </w:r>
    </w:p>
    <w:p w:rsidR="00FB104D" w:rsidRDefault="00C920D6">
      <w:pPr>
        <w:pStyle w:val="ListParagraph"/>
        <w:numPr>
          <w:ilvl w:val="3"/>
          <w:numId w:val="1"/>
        </w:numPr>
        <w:tabs>
          <w:tab w:val="left" w:pos="1827"/>
          <w:tab w:val="left" w:pos="1828"/>
        </w:tabs>
        <w:spacing w:line="229" w:lineRule="exact"/>
        <w:rPr>
          <w:sz w:val="20"/>
        </w:rPr>
      </w:pPr>
      <w:r>
        <w:rPr>
          <w:sz w:val="20"/>
        </w:rPr>
        <w:t>System Piece</w:t>
      </w:r>
      <w:r>
        <w:rPr>
          <w:spacing w:val="-10"/>
          <w:sz w:val="20"/>
        </w:rPr>
        <w:t xml:space="preserve"> </w:t>
      </w:r>
      <w:r>
        <w:rPr>
          <w:sz w:val="20"/>
        </w:rPr>
        <w:t>Marking:</w:t>
      </w:r>
    </w:p>
    <w:p w:rsidR="00FB104D" w:rsidRDefault="00C920D6">
      <w:pPr>
        <w:pStyle w:val="ListParagraph"/>
        <w:numPr>
          <w:ilvl w:val="4"/>
          <w:numId w:val="1"/>
        </w:numPr>
        <w:tabs>
          <w:tab w:val="left" w:pos="2403"/>
          <w:tab w:val="left" w:pos="2404"/>
        </w:tabs>
        <w:ind w:right="236"/>
        <w:rPr>
          <w:sz w:val="20"/>
        </w:rPr>
      </w:pPr>
      <w:r>
        <w:rPr>
          <w:sz w:val="20"/>
        </w:rPr>
        <w:t>The system begins with an "end" section (one with a sealed end) which</w:t>
      </w:r>
      <w:r>
        <w:rPr>
          <w:spacing w:val="-22"/>
          <w:sz w:val="20"/>
        </w:rPr>
        <w:t xml:space="preserve"> </w:t>
      </w:r>
      <w:r>
        <w:rPr>
          <w:sz w:val="20"/>
        </w:rPr>
        <w:t>slopes towards a sump pit (collector</w:t>
      </w:r>
      <w:r>
        <w:rPr>
          <w:spacing w:val="-13"/>
          <w:sz w:val="20"/>
        </w:rPr>
        <w:t xml:space="preserve"> </w:t>
      </w:r>
      <w:r>
        <w:rPr>
          <w:sz w:val="20"/>
        </w:rPr>
        <w:t>pit).</w:t>
      </w:r>
    </w:p>
    <w:p w:rsidR="00FB104D" w:rsidRDefault="00C920D6">
      <w:pPr>
        <w:pStyle w:val="ListParagraph"/>
        <w:numPr>
          <w:ilvl w:val="4"/>
          <w:numId w:val="1"/>
        </w:numPr>
        <w:tabs>
          <w:tab w:val="left" w:pos="2403"/>
          <w:tab w:val="left" w:pos="2404"/>
        </w:tabs>
        <w:rPr>
          <w:sz w:val="20"/>
        </w:rPr>
      </w:pPr>
      <w:r>
        <w:rPr>
          <w:sz w:val="20"/>
        </w:rPr>
        <w:t>Sloped sections are inserted to lengthen the drain to the required</w:t>
      </w:r>
      <w:r>
        <w:rPr>
          <w:spacing w:val="-20"/>
          <w:sz w:val="20"/>
        </w:rPr>
        <w:t xml:space="preserve"> </w:t>
      </w:r>
      <w:r>
        <w:rPr>
          <w:sz w:val="20"/>
        </w:rPr>
        <w:t>length.</w:t>
      </w:r>
    </w:p>
    <w:p w:rsidR="00FB104D" w:rsidRDefault="00C920D6">
      <w:pPr>
        <w:pStyle w:val="ListParagraph"/>
        <w:numPr>
          <w:ilvl w:val="4"/>
          <w:numId w:val="1"/>
        </w:numPr>
        <w:tabs>
          <w:tab w:val="left" w:pos="2403"/>
          <w:tab w:val="left" w:pos="2404"/>
        </w:tabs>
        <w:ind w:right="115"/>
        <w:rPr>
          <w:sz w:val="20"/>
        </w:rPr>
      </w:pPr>
      <w:r>
        <w:rPr>
          <w:sz w:val="20"/>
        </w:rPr>
        <w:t>Each section has a coupling flange welded to i</w:t>
      </w:r>
      <w:r>
        <w:rPr>
          <w:sz w:val="20"/>
        </w:rPr>
        <w:t>t that has a numeric coded to the depth of that end of section, i.e. a "1-2" section would start with a "1" flange, and over the course of the section it drops 1/2 inch (13 mm) and ends with a</w:t>
      </w:r>
      <w:r>
        <w:rPr>
          <w:spacing w:val="-26"/>
          <w:sz w:val="20"/>
        </w:rPr>
        <w:t xml:space="preserve"> </w:t>
      </w:r>
      <w:r>
        <w:rPr>
          <w:sz w:val="20"/>
        </w:rPr>
        <w:t>"2" flange.</w:t>
      </w:r>
    </w:p>
    <w:p w:rsidR="00FB104D" w:rsidRDefault="00C920D6">
      <w:pPr>
        <w:pStyle w:val="ListParagraph"/>
        <w:numPr>
          <w:ilvl w:val="4"/>
          <w:numId w:val="1"/>
        </w:numPr>
        <w:tabs>
          <w:tab w:val="left" w:pos="2403"/>
          <w:tab w:val="left" w:pos="2404"/>
        </w:tabs>
        <w:ind w:right="154"/>
        <w:rPr>
          <w:sz w:val="20"/>
        </w:rPr>
      </w:pPr>
      <w:r>
        <w:rPr>
          <w:sz w:val="20"/>
        </w:rPr>
        <w:t>The next connecting piece would start with a "2" fl</w:t>
      </w:r>
      <w:r>
        <w:rPr>
          <w:sz w:val="20"/>
        </w:rPr>
        <w:t>ange and slope towards a "3" flange at the other</w:t>
      </w:r>
      <w:r>
        <w:rPr>
          <w:spacing w:val="-7"/>
          <w:sz w:val="20"/>
        </w:rPr>
        <w:t xml:space="preserve"> </w:t>
      </w:r>
      <w:r>
        <w:rPr>
          <w:sz w:val="20"/>
        </w:rPr>
        <w:t>end.</w:t>
      </w:r>
    </w:p>
    <w:p w:rsidR="00FB104D" w:rsidRDefault="00C920D6">
      <w:pPr>
        <w:pStyle w:val="ListParagraph"/>
        <w:numPr>
          <w:ilvl w:val="4"/>
          <w:numId w:val="1"/>
        </w:numPr>
        <w:tabs>
          <w:tab w:val="left" w:pos="2403"/>
          <w:tab w:val="left" w:pos="2404"/>
        </w:tabs>
        <w:spacing w:line="229" w:lineRule="exact"/>
        <w:rPr>
          <w:sz w:val="20"/>
        </w:rPr>
      </w:pPr>
      <w:r>
        <w:rPr>
          <w:sz w:val="20"/>
        </w:rPr>
        <w:t>The flanges are bolted together in a fourteen-bolt</w:t>
      </w:r>
      <w:r>
        <w:rPr>
          <w:spacing w:val="-16"/>
          <w:sz w:val="20"/>
        </w:rPr>
        <w:t xml:space="preserve"> </w:t>
      </w:r>
      <w:r>
        <w:rPr>
          <w:sz w:val="20"/>
        </w:rPr>
        <w:t>pattern.</w:t>
      </w:r>
    </w:p>
    <w:p w:rsidR="00FB104D" w:rsidRDefault="00C920D6">
      <w:pPr>
        <w:pStyle w:val="ListParagraph"/>
        <w:numPr>
          <w:ilvl w:val="3"/>
          <w:numId w:val="1"/>
        </w:numPr>
        <w:tabs>
          <w:tab w:val="left" w:pos="1827"/>
          <w:tab w:val="left" w:pos="1828"/>
        </w:tabs>
        <w:spacing w:line="229" w:lineRule="exact"/>
        <w:rPr>
          <w:sz w:val="20"/>
        </w:rPr>
      </w:pPr>
      <w:r>
        <w:rPr>
          <w:sz w:val="20"/>
        </w:rPr>
        <w:t>Rebar</w:t>
      </w:r>
      <w:r>
        <w:rPr>
          <w:spacing w:val="-6"/>
          <w:sz w:val="20"/>
        </w:rPr>
        <w:t xml:space="preserve"> </w:t>
      </w:r>
      <w:r>
        <w:rPr>
          <w:sz w:val="20"/>
        </w:rPr>
        <w:t>Tie-Ins:</w:t>
      </w:r>
    </w:p>
    <w:p w:rsidR="00FB104D" w:rsidRDefault="00C920D6">
      <w:pPr>
        <w:pStyle w:val="ListParagraph"/>
        <w:numPr>
          <w:ilvl w:val="4"/>
          <w:numId w:val="1"/>
        </w:numPr>
        <w:tabs>
          <w:tab w:val="left" w:pos="2403"/>
          <w:tab w:val="left" w:pos="2404"/>
        </w:tabs>
        <w:spacing w:before="1"/>
        <w:ind w:right="217"/>
        <w:rPr>
          <w:sz w:val="20"/>
        </w:rPr>
      </w:pPr>
      <w:r>
        <w:rPr>
          <w:sz w:val="20"/>
        </w:rPr>
        <w:t xml:space="preserve">Alongside the trench, every 24 inches (610 mm), an 8 inches (203 </w:t>
      </w:r>
      <w:r>
        <w:rPr>
          <w:spacing w:val="2"/>
          <w:sz w:val="20"/>
        </w:rPr>
        <w:t xml:space="preserve">mm) </w:t>
      </w:r>
      <w:r>
        <w:rPr>
          <w:sz w:val="20"/>
        </w:rPr>
        <w:t>rebar section shall be welded, bent out 3 inches (76 mm) from the side of the</w:t>
      </w:r>
      <w:r>
        <w:rPr>
          <w:spacing w:val="-18"/>
          <w:sz w:val="20"/>
        </w:rPr>
        <w:t xml:space="preserve"> </w:t>
      </w:r>
      <w:r>
        <w:rPr>
          <w:sz w:val="20"/>
        </w:rPr>
        <w:t>trench.</w:t>
      </w:r>
    </w:p>
    <w:p w:rsidR="00FB104D" w:rsidRDefault="00C920D6">
      <w:pPr>
        <w:pStyle w:val="ListParagraph"/>
        <w:numPr>
          <w:ilvl w:val="4"/>
          <w:numId w:val="1"/>
        </w:numPr>
        <w:tabs>
          <w:tab w:val="left" w:pos="2403"/>
          <w:tab w:val="left" w:pos="2404"/>
        </w:tabs>
        <w:rPr>
          <w:sz w:val="20"/>
        </w:rPr>
      </w:pPr>
      <w:r>
        <w:rPr>
          <w:sz w:val="20"/>
        </w:rPr>
        <w:t>Provide a secure tie into the rebar grid in the</w:t>
      </w:r>
      <w:r>
        <w:rPr>
          <w:spacing w:val="-18"/>
          <w:sz w:val="20"/>
        </w:rPr>
        <w:t xml:space="preserve"> </w:t>
      </w:r>
      <w:r>
        <w:rPr>
          <w:sz w:val="20"/>
        </w:rPr>
        <w:t>concrete.</w:t>
      </w:r>
    </w:p>
    <w:p w:rsidR="00FB104D" w:rsidRDefault="00C920D6">
      <w:pPr>
        <w:pStyle w:val="ListParagraph"/>
        <w:numPr>
          <w:ilvl w:val="3"/>
          <w:numId w:val="1"/>
        </w:numPr>
        <w:tabs>
          <w:tab w:val="left" w:pos="1827"/>
          <w:tab w:val="left" w:pos="1828"/>
        </w:tabs>
        <w:rPr>
          <w:sz w:val="20"/>
        </w:rPr>
      </w:pPr>
      <w:r>
        <w:rPr>
          <w:sz w:val="20"/>
        </w:rPr>
        <w:t>Leveling</w:t>
      </w:r>
      <w:r>
        <w:rPr>
          <w:spacing w:val="-4"/>
          <w:sz w:val="20"/>
        </w:rPr>
        <w:t xml:space="preserve"> </w:t>
      </w:r>
      <w:r>
        <w:rPr>
          <w:sz w:val="20"/>
        </w:rPr>
        <w:t>Brackets:</w:t>
      </w:r>
    </w:p>
    <w:p w:rsidR="00FB104D" w:rsidRDefault="00C920D6">
      <w:pPr>
        <w:pStyle w:val="ListParagraph"/>
        <w:numPr>
          <w:ilvl w:val="4"/>
          <w:numId w:val="1"/>
        </w:numPr>
        <w:tabs>
          <w:tab w:val="left" w:pos="2403"/>
          <w:tab w:val="left" w:pos="2404"/>
        </w:tabs>
        <w:ind w:right="304"/>
        <w:rPr>
          <w:sz w:val="20"/>
        </w:rPr>
      </w:pPr>
      <w:r>
        <w:rPr>
          <w:sz w:val="20"/>
        </w:rPr>
        <w:t>Leveling bracket mounts shall be welded into place, and leveling brackets are bolted onto the</w:t>
      </w:r>
      <w:r>
        <w:rPr>
          <w:sz w:val="20"/>
        </w:rPr>
        <w:t xml:space="preserve"> side of the trench to ensure proper leveling of the</w:t>
      </w:r>
      <w:r>
        <w:rPr>
          <w:spacing w:val="-24"/>
          <w:sz w:val="20"/>
        </w:rPr>
        <w:t xml:space="preserve"> </w:t>
      </w:r>
      <w:r>
        <w:rPr>
          <w:sz w:val="20"/>
        </w:rPr>
        <w:t>drain.</w:t>
      </w:r>
    </w:p>
    <w:p w:rsidR="00FB104D" w:rsidRDefault="00C920D6">
      <w:pPr>
        <w:pStyle w:val="ListParagraph"/>
        <w:numPr>
          <w:ilvl w:val="4"/>
          <w:numId w:val="1"/>
        </w:numPr>
        <w:tabs>
          <w:tab w:val="left" w:pos="2404"/>
        </w:tabs>
        <w:ind w:right="132"/>
        <w:jc w:val="both"/>
        <w:rPr>
          <w:sz w:val="20"/>
        </w:rPr>
      </w:pPr>
      <w:r>
        <w:rPr>
          <w:sz w:val="20"/>
        </w:rPr>
        <w:t>A rebar length, dependent on the thickness of the slab, shall be hammered into the ground through a slot in the bracket. The rebar shall be wired to the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leveling bracket to set the trench section </w:t>
      </w:r>
      <w:r>
        <w:rPr>
          <w:sz w:val="20"/>
        </w:rPr>
        <w:t>at the proper</w:t>
      </w:r>
      <w:r>
        <w:rPr>
          <w:spacing w:val="-19"/>
          <w:sz w:val="20"/>
        </w:rPr>
        <w:t xml:space="preserve"> </w:t>
      </w:r>
      <w:r>
        <w:rPr>
          <w:sz w:val="20"/>
        </w:rPr>
        <w:t>height.</w:t>
      </w:r>
    </w:p>
    <w:p w:rsidR="00FB104D" w:rsidRDefault="00C920D6">
      <w:pPr>
        <w:pStyle w:val="ListParagraph"/>
        <w:numPr>
          <w:ilvl w:val="4"/>
          <w:numId w:val="1"/>
        </w:numPr>
        <w:tabs>
          <w:tab w:val="left" w:pos="2403"/>
          <w:tab w:val="left" w:pos="2404"/>
        </w:tabs>
        <w:rPr>
          <w:sz w:val="20"/>
        </w:rPr>
      </w:pPr>
      <w:r>
        <w:rPr>
          <w:sz w:val="20"/>
        </w:rPr>
        <w:t xml:space="preserve">The brackets shall accommodate either #4 (13 mm) or #5 (16 </w:t>
      </w:r>
      <w:r>
        <w:rPr>
          <w:spacing w:val="2"/>
          <w:sz w:val="20"/>
        </w:rPr>
        <w:t>mm)</w:t>
      </w:r>
      <w:r>
        <w:rPr>
          <w:spacing w:val="-25"/>
          <w:sz w:val="20"/>
        </w:rPr>
        <w:t xml:space="preserve"> </w:t>
      </w:r>
      <w:r>
        <w:rPr>
          <w:sz w:val="20"/>
        </w:rPr>
        <w:t>rebar.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ListParagraph"/>
        <w:numPr>
          <w:ilvl w:val="1"/>
          <w:numId w:val="1"/>
        </w:numPr>
        <w:tabs>
          <w:tab w:val="left" w:pos="675"/>
          <w:tab w:val="left" w:pos="676"/>
        </w:tabs>
        <w:spacing w:before="1"/>
        <w:rPr>
          <w:sz w:val="20"/>
        </w:rPr>
      </w:pPr>
      <w:r>
        <w:rPr>
          <w:sz w:val="20"/>
        </w:rPr>
        <w:t>PROTECTION</w:t>
      </w:r>
    </w:p>
    <w:p w:rsidR="00FB104D" w:rsidRDefault="00FB104D">
      <w:pPr>
        <w:pStyle w:val="BodyText"/>
        <w:spacing w:before="6"/>
        <w:ind w:firstLine="0"/>
        <w:rPr>
          <w:sz w:val="17"/>
        </w:rPr>
      </w:pPr>
    </w:p>
    <w:p w:rsidR="00FB104D" w:rsidRDefault="00C920D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Protect installed products until completion of</w:t>
      </w:r>
      <w:r>
        <w:rPr>
          <w:spacing w:val="-16"/>
          <w:sz w:val="20"/>
        </w:rPr>
        <w:t xml:space="preserve"> </w:t>
      </w:r>
      <w:r>
        <w:rPr>
          <w:sz w:val="20"/>
        </w:rPr>
        <w:t>project.</w:t>
      </w:r>
    </w:p>
    <w:p w:rsidR="00FB104D" w:rsidRDefault="00FB104D">
      <w:pPr>
        <w:pStyle w:val="BodyText"/>
        <w:spacing w:before="3"/>
        <w:ind w:firstLine="0"/>
        <w:rPr>
          <w:sz w:val="17"/>
        </w:rPr>
      </w:pPr>
    </w:p>
    <w:p w:rsidR="00FB104D" w:rsidRDefault="00C920D6">
      <w:pPr>
        <w:pStyle w:val="BodyText"/>
        <w:ind w:left="3735" w:right="4084" w:firstLine="0"/>
        <w:jc w:val="center"/>
      </w:pPr>
      <w:r>
        <w:t>END OF SECTION</w:t>
      </w:r>
    </w:p>
    <w:p w:rsidR="00FB104D" w:rsidRDefault="00FB104D">
      <w:pPr>
        <w:jc w:val="center"/>
        <w:sectPr w:rsidR="00FB104D">
          <w:pgSz w:w="12240" w:h="15840"/>
          <w:pgMar w:top="1360" w:right="1340" w:bottom="280" w:left="1340" w:header="720" w:footer="720" w:gutter="0"/>
          <w:cols w:space="720"/>
        </w:sectPr>
      </w:pPr>
    </w:p>
    <w:p w:rsidR="00FB104D" w:rsidRDefault="00FB104D">
      <w:pPr>
        <w:pStyle w:val="BodyText"/>
        <w:spacing w:before="4"/>
        <w:ind w:firstLine="0"/>
        <w:rPr>
          <w:rFonts w:ascii="Times New Roman"/>
          <w:sz w:val="17"/>
        </w:rPr>
      </w:pPr>
    </w:p>
    <w:sectPr w:rsidR="00FB104D" w:rsidSect="00FB104D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A9B"/>
    <w:multiLevelType w:val="multilevel"/>
    <w:tmpl w:val="946EACFC"/>
    <w:lvl w:ilvl="0">
      <w:start w:val="2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2" w:hanging="5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828" w:hanging="57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404" w:hanging="57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00" w:hanging="576"/>
      </w:pPr>
      <w:rPr>
        <w:rFonts w:hint="default"/>
      </w:rPr>
    </w:lvl>
    <w:lvl w:ilvl="6">
      <w:numFmt w:val="bullet"/>
      <w:lvlText w:val="•"/>
      <w:lvlJc w:val="left"/>
      <w:pPr>
        <w:ind w:left="3748" w:hanging="576"/>
      </w:pPr>
      <w:rPr>
        <w:rFonts w:hint="default"/>
      </w:rPr>
    </w:lvl>
    <w:lvl w:ilvl="7">
      <w:numFmt w:val="bullet"/>
      <w:lvlText w:val="•"/>
      <w:lvlJc w:val="left"/>
      <w:pPr>
        <w:ind w:left="5096" w:hanging="576"/>
      </w:pPr>
      <w:rPr>
        <w:rFonts w:hint="default"/>
      </w:rPr>
    </w:lvl>
    <w:lvl w:ilvl="8">
      <w:numFmt w:val="bullet"/>
      <w:lvlText w:val="•"/>
      <w:lvlJc w:val="left"/>
      <w:pPr>
        <w:ind w:left="6444" w:hanging="576"/>
      </w:pPr>
      <w:rPr>
        <w:rFonts w:hint="default"/>
      </w:rPr>
    </w:lvl>
  </w:abstractNum>
  <w:abstractNum w:abstractNumId="1">
    <w:nsid w:val="6E5F08AE"/>
    <w:multiLevelType w:val="multilevel"/>
    <w:tmpl w:val="F0989E78"/>
    <w:lvl w:ilvl="0">
      <w:start w:val="3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2" w:hanging="5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828" w:hanging="57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404" w:hanging="57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4445" w:hanging="576"/>
      </w:pPr>
      <w:rPr>
        <w:rFonts w:hint="default"/>
      </w:rPr>
    </w:lvl>
    <w:lvl w:ilvl="6">
      <w:numFmt w:val="bullet"/>
      <w:lvlText w:val="•"/>
      <w:lvlJc w:val="left"/>
      <w:pPr>
        <w:ind w:left="5468" w:hanging="576"/>
      </w:pPr>
      <w:rPr>
        <w:rFonts w:hint="default"/>
      </w:rPr>
    </w:lvl>
    <w:lvl w:ilvl="7">
      <w:numFmt w:val="bullet"/>
      <w:lvlText w:val="•"/>
      <w:lvlJc w:val="left"/>
      <w:pPr>
        <w:ind w:left="6491" w:hanging="576"/>
      </w:pPr>
      <w:rPr>
        <w:rFonts w:hint="default"/>
      </w:rPr>
    </w:lvl>
    <w:lvl w:ilvl="8">
      <w:numFmt w:val="bullet"/>
      <w:lvlText w:val="•"/>
      <w:lvlJc w:val="left"/>
      <w:pPr>
        <w:ind w:left="7514" w:hanging="576"/>
      </w:pPr>
      <w:rPr>
        <w:rFonts w:hint="default"/>
      </w:rPr>
    </w:lvl>
  </w:abstractNum>
  <w:abstractNum w:abstractNumId="2">
    <w:nsid w:val="708737B4"/>
    <w:multiLevelType w:val="multilevel"/>
    <w:tmpl w:val="10D88504"/>
    <w:lvl w:ilvl="0">
      <w:start w:val="1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2" w:hanging="5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828" w:hanging="57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660" w:hanging="576"/>
      </w:pPr>
      <w:rPr>
        <w:rFonts w:hint="default"/>
      </w:rPr>
    </w:lvl>
    <w:lvl w:ilvl="5">
      <w:numFmt w:val="bullet"/>
      <w:lvlText w:val="•"/>
      <w:lvlJc w:val="left"/>
      <w:pPr>
        <w:ind w:left="4580" w:hanging="576"/>
      </w:pPr>
      <w:rPr>
        <w:rFonts w:hint="default"/>
      </w:rPr>
    </w:lvl>
    <w:lvl w:ilvl="6">
      <w:numFmt w:val="bullet"/>
      <w:lvlText w:val="•"/>
      <w:lvlJc w:val="left"/>
      <w:pPr>
        <w:ind w:left="5500" w:hanging="576"/>
      </w:pPr>
      <w:rPr>
        <w:rFonts w:hint="default"/>
      </w:rPr>
    </w:lvl>
    <w:lvl w:ilvl="7">
      <w:numFmt w:val="bullet"/>
      <w:lvlText w:val="•"/>
      <w:lvlJc w:val="left"/>
      <w:pPr>
        <w:ind w:left="6420" w:hanging="576"/>
      </w:pPr>
      <w:rPr>
        <w:rFonts w:hint="default"/>
      </w:rPr>
    </w:lvl>
    <w:lvl w:ilvl="8">
      <w:numFmt w:val="bullet"/>
      <w:lvlText w:val="•"/>
      <w:lvlJc w:val="left"/>
      <w:pPr>
        <w:ind w:left="7340" w:hanging="57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B104D"/>
    <w:rsid w:val="00C920D6"/>
    <w:rsid w:val="00FB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04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104D"/>
    <w:pPr>
      <w:ind w:hanging="57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B104D"/>
    <w:pPr>
      <w:ind w:left="1252" w:hanging="576"/>
    </w:pPr>
  </w:style>
  <w:style w:type="paragraph" w:customStyle="1" w:styleId="TableParagraph">
    <w:name w:val="Table Paragraph"/>
    <w:basedOn w:val="Normal"/>
    <w:uiPriority w:val="1"/>
    <w:qFormat/>
    <w:rsid w:val="00FB104D"/>
  </w:style>
  <w:style w:type="paragraph" w:styleId="Revision">
    <w:name w:val="Revision"/>
    <w:hidden/>
    <w:uiPriority w:val="99"/>
    <w:semiHidden/>
    <w:rsid w:val="00C920D6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D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tdrainsystems.com/" TargetMode="External"/><Relationship Id="rId5" Type="http://schemas.openxmlformats.org/officeDocument/2006/relationships/hyperlink" Target="mailto:info@slotdrainsyste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kgompf</dc:creator>
  <cp:lastModifiedBy>kgompf</cp:lastModifiedBy>
  <cp:revision>2</cp:revision>
  <dcterms:created xsi:type="dcterms:W3CDTF">2017-03-29T19:28:00Z</dcterms:created>
  <dcterms:modified xsi:type="dcterms:W3CDTF">2017-03-29T19:28:00Z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Nitro Reader 3  (3. 5. 6. 5)</vt:lpwstr>
  </property>
  <property fmtid="{D5CDD505-2E9C-101B-9397-08002B2CF9AE}" pid="4" name="LastSaved">
    <vt:filetime>2017-03-29T00:00:00Z</vt:filetime>
  </property>
</Properties>
</file>